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八</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二〇二四年二月二十六日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肯尼亚：2024年2月10日至2月17日，肯尼亚报告新增13例霍乱确诊病例。2024年1月1日至2月17日，该国累计报告160例霍乱确诊病例。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科摩罗：2024年2月10日至2月17日，科摩罗报告新增37例霍乱确诊病例，其中2例死亡。2024年1月1日至2月17日，该国累计报告53例霍乱确诊病例，其中4例死亡。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泰国：2022年1月1日至2024年2月18日，泰国累计报告729例猴痘确诊病例。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印度尼西亚：2022年1月1日至2024年2月18日，印度尼西亚累计报告83例猴痘确诊病例。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6周（2月5日至2月11日），尼日利亚报告新增453例拉沙热疑似病例，83例确诊病例，9例死亡病例。2024年1月1日至2月11日，该国累计报告2122例拉沙热疑似病例，其中411例确诊，确诊病例中72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斯里兰卡：2024年1月1日至2月18日，斯里兰卡累计报告14646例登革热疑似病例。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泰国：2024年2月1日至2月18日，泰国报告新增2450例登革热疑似病例，1例死亡病例。2024年1月1日至2月18日，该国累计报告13347例登革热疑似病例，其中11例死亡。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阿根廷：2023年11月12日至2024年2月15日，阿根廷15个省累计报告327例西方马脑炎疑似病例，其中71例确诊，确诊病例中7例死亡。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巴拿马：2024年1月1日至2月3日，巴拿马累计报告2例汉坦病毒感染确诊病例，其中1例死亡。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蜱传脑炎疫情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瑞士：2024年2月13日至2月19日，瑞士报告新增1例蜱传脑炎病例。2024年1月1日至2月19日，该国累计报告9例蜱传脑炎病例。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人感染高致病性禽流感疫情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柬埔寨：2024年2月21日，柬埔寨卫生部通报该国报告本年度第5例人感染甲型H5N1禽流感病例。2023年2月1日至2024年2月21日，该国累计报告11例人感染甲型H5N1禽流感病例。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阿富汗：2024年第6周（2月4日至2月10日），阿富汗报告新增1141例麻疹疑似病例，4例死亡病例。2024年1月1日至2月10日，该国累计报告4871例麻疹疑似病例，其中593例确诊，18例死亡。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斯里兰卡：2024年第5周（1月27日至2月2日），斯里兰卡报告新增48例麻疹确诊病例。2024年1月1日至2月2日，该国累计报告210例麻疹确诊病例。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新加坡：2024年第6周（2月4日至2月10日），新加坡报告新增17例沙门氏菌感染病例，2024年累计报告132例。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新加坡：2024年第6周（2月4日至2月10日），新加坡报告新增8例流行性腮腺炎病例，2024年累计报告34例。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新加坡：2024年第6周（2月4日至2月10日），新加坡报告新增3例钩端螺旋体病病例，2024年累计报告13例。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（来源：http://chinacustoms-strc.cn/hkzx/zhzx/yqzx/2024022709062927995/index.html）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津巴布韦：2024年2月10日至2月17日，津巴布韦报告新增1237例霍乱疑似病例，3例死亡病例。2024年1月1日至2月17日，该国累计报告9545例霍乱疑似病例，其中827例确诊，127例死亡。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索马里：2024年第6周（2月5日至2月11日），索马里报告新增429例霍乱疑似病例，4例死亡病例。2024年1月1日至2月11日，该国累计报告2567例霍乱疑似病例，其中312例确诊，23例死亡。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马来西亚：2024年第6周（2月4日至2月10日），马来西亚报告新增3631例登革热疑似病例，其中1例死亡。2024年1月1日至2月10日，该国累计报告22058例登革热疑似病例，其中10例死亡。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阿富汗：2024年第6周（2月4日至2月10日），阿富汗报告新增54例登革热疑似病例。2024年1月1日至2月10日，该国累计报告314例登革热疑似病例，其中96例确诊。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阿根廷：2024年1月1日至2月3日，阿根廷累计报告89例基孔肯雅热确诊病例。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哥伦比亚：2024年1月1日至2月10日，哥伦比亚累计报告16例基孔肯雅热疑似病例。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美国：2024年2月20日，美国新墨西哥州卫生部通报该州报告本年度首例汉坦病毒感染确诊病例。2023年1月1日至2024年2月20日，该州累计报告8例汉坦病毒感染确诊病例，其中2例死亡。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几内亚：2024年2月3日，几内亚通报该国恩泽雷科雷省报告1例拉沙热确诊病例。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尼日利亚：2023年10月8日至2024年1月28日，尼日利亚累计报告281例脑膜炎疑似病例，其中26例确诊，40例死亡。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几内亚：2024年1月1日至2月4日，几内亚报告新增1184例白喉疑似病例，其中5例死亡。2023年7月4日至2024年2月4日，该国累计报告3445例白喉疑似病例，其中3207例确诊，83例死亡。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尼日利亚：2024年1月1日至2月9日，尼日利亚累计报告283例麻疹疑似病例，其中83例确诊。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布基纳法索：2024年1月1日至2月9日，布基纳法索累计报告235例麻疹疑似病例。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斯里兰卡：2024年第5周（1月27日至2月2日），斯里兰卡报告新增54例利什曼病病例。2024年1月1日至2月2日，该国累计报告309例利什曼病病例。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斯里兰卡：2024年第5周（1月27日至2月2日），斯里兰卡报告新增319例钩端螺旋体病病例。2024年1月1日至2月2日，该国累计报告1664例钩端螺旋体病病例。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澳大利亚：2024年1月8日至1月21日，澳大利亚报告新增2186例呼吸道合胞病毒感染病例，2024年累计报告3158例。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澳大利亚：2024年1月8日至1月21日，澳大利亚报告新增601例沙门氏菌感染病例，2024年累计报告827例。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罗斯河病毒病疫情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澳大利亚：2024年1月8日至1月21日，澳大利亚报告新增54例罗斯河病毒病病例，2024年累计报告76例。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（来源：http://chinacustoms-strc.cn/hkzx/zhzx/yqzx/2024022317453174404/index.html）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莫桑比克：2024年2月10日至2月17日，莫桑比克报告新增450例霍乱确诊病例。2024年1月1日至2月17日，该国累计报告3296例霍乱确诊病例，其中6例死亡。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埃塞俄比亚：2024年2月3日至2月17日，埃塞俄比亚报告新增373例霍乱疑似病例，2例死亡病例。2024年1月1日至2月17日，该国累计报告1152例霍乱疑似病例，其中14例死亡。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加蓬：2024年1月27日至2月10日，加蓬报告新增3例黄热病疑似病例。2024年1月1日至2月10日，该国累计报告5例黄热病疑似病例。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中国台湾：2022年6月24日至2024年2月19日，中国台湾累计报告360例猴痘确诊病例，包括340例本土病例，20例输入性病例。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孟加拉国：2024年2月12日至2月18日，孟加拉国报告新增54例登革热确诊病例。2024年1月1日至2月18日，该国累计报告1278例登革热确诊病例，其中16例死亡。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柬埔寨：2024年1月1日至1月27日，柬埔寨累计报告1972例登革热疑似病例，其中5例死亡。累计病例数较2023年同期（484例）增长307.4%。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巴拉圭：2024年1月14日至2月10日，巴拉圭报告新增1302例基孔肯雅热病例。2024年1月1日至2月10日，该国累计报告2275例基孔肯雅热病例，其中24例确诊。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哥伦比亚：2024年1月1日至2月10日，哥伦比亚累计报告45例寨卡病毒病疑似病例。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哥斯达黎加：2024年1月1日至2月3日，哥斯达黎加累计报告6例寨卡病毒病疑似病例。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秘鲁：2024年1月1日至2月17日，秘鲁马德雷德迪奥斯大区累计报告9例奥罗普切病毒病确诊病例。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阿富汗：2024年第6周（2月4日至2月10日），阿富汗报告新增3例克里米亚-刚果出血热疑似病例。2024年1月1日至2月10日，该国累计报告29例克里米亚-刚果出血热疑似病例。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炭疽疫情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乌干达：2024年1月1日至2月17日，乌干达累计报告25例炭疽病例，其中7例确诊，确诊病例中3例死亡。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印度：2024年1月1日至2月9日，印度累计报告1191例麻疹疑似病例，其中772例确诊。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尼泊尔：2024年1月1日至2月9日，尼泊尔累计报告72例麻疹疑似病例，其中43例确诊。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日本：2024年第6周（2月5日至2月11日），日本报告新增217例结核病病例，2024年累计报告1394例。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日本：2024年第6周（2月5日至2月11日），日本报告新增33例军团菌病病例，2024年累计报告196例。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日本：2024年第6周（2月5日至2月11日），日本报告新增15例肠出血性大肠杆菌感染病例，2024年累计报告129例。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（来源：http://chinacustoms-strc.cn/hkzx/zhzx/yqzx/2024022317453460400/index.html）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尼日利亚：2024年第4周（1月22日至1月28日），尼日利亚报告新增35例霍乱疑似病例。2024年1月1日至1月28日，该国累计报告169例霍乱疑似病例，其中2例死亡。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喀麦隆：2024年1月27日至2月10日，喀麦隆报告新增12例霍乱疑似病例。2024年1月1日至2月10日，该国累计报告138例霍乱疑似病例，其中27例死亡。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英国：2024年1月1日至1月31日，英国报告新增7例猴痘确诊病例。2022年5月6日至2024年1月31日，该国累计报告3882例猴痘确诊病例。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哥伦比亚：2024年1月28日至2月10日，哥伦比亚报告新增12529例登革热疑似病例。2024年1月1日至2月10日，该国累计报告34026例登革热疑似病例，其中19432例确诊。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墨西哥：2024年1月28日至2月10日，墨西哥报告新增7997例登革热疑似病例。2024年1月1日至2月10日，该国累计报告22893例登革热疑似病例，其中4593例确诊。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巴西：2024年1月28日至2月10日，巴西报告新增20580例基孔肯雅热疑似病例。2024年1月1日至2月10日，该国累计报告34769例基孔肯雅热疑似病例，其中27907例确诊，4例死亡。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巴西：2024年1月21日至2月3日，巴西报告新增736例寨卡病毒病疑似病例。2024年1月1日至2月3日，该国累计报告863例寨卡病毒病疑似病例，其中48例确诊。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夸赛纳森林病疫情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印度：2024年2月12日，印度卡纳塔克邦报告新增13例夸赛纳森林病确诊病例。2024年1月1日至2月12日，该邦累计报告89例夸赛纳森林病确诊病例，其中2例死亡。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乌干达：2024年1月11日，乌干达卫生部通报该国暴发克里米亚-刚果出血热疫情。截至2月13日，该国累计报告5例克里米亚-刚果出血热病例，其中1例确诊，3例死亡。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加拿大：2024年第6周（2月4日至2月10日），加拿大报告新增3840例流感确诊病例。2023年8月27日至2024年2月10日，该国累计报告65942例流感确诊病例，其中96%为甲型流感病例。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以色列：2024年2月13日，以色列报告新增4例麻疹确诊病例。2023年12月17日至2024年2月13日，该国累计报告18例麻疹确诊病例。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葡萄牙：2024年2月16日，葡萄牙报告新增1例麻疹确诊病例。2024年1月11日至2月16日，该国累计报告9例麻疹确诊病例。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中国香港：2024年2月11日至2月17日，中国香港报告新增2例军团菌病病例，2024年累计报告6例。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美国：2024年第6周（2月4日至2月10日），美国报告新增36例军团菌病病例，2024年累计报告367例。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美国：2024年第6周（2月4日至2月10日），美国报告新增36例结核病病例，2024年累计报告425例。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细菌性痢疾疫情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美国：2024年第6周（2月4日至2月10日），美国报告新增202例细菌性痢疾病例，2024年累计报告1899例。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（来源：http://chinacustoms-strc.cn/hkzx/zhzx/yqzx/2024022114351610336/index.html）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海地：2022年10月2日至2024年1月30日，海地累计报告79411例霍乱疑似病例，其中4608例确诊，1172例死亡。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赞比亚：2023年10月3日至2024年2月9日，赞比亚累计报告18099例霍乱疑似病例，其中671例死亡。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南苏丹：2024年2月10日至2月17日，南苏丹西赤道州报告新增14例黄热病病例，其中1例确诊。2024年1月6日至2月17日，该州累计报告64例黄热病病例，其中3例确诊，6例死亡。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刚果共和国：2024年1月27日至2月10日，刚果共和国报告新增11例黄热病病例。2024年1月1日至2月10日，该国累计报告22例黄热病病例。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日本：2024年1月29日至2月11日，日本报告新增3例猴痘确诊病例。2022年7月25日至2024年2月11日，该国累计报告240例猴痘确诊病例。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中国香港：2024年2月15日，中国香港报告新增1例猴痘确诊病例。2022年9月6日至2024年2月15日，中国香港累计报告57例猴痘确诊病例。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毛里求斯：2024年2月10日至2月17日，毛里求斯报告新增600例登革热确诊病例。2024年1月1日至2月17日，该国累计报告1098例登革热确诊病例，其中2例死亡。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马里：2024年2月10日至2月17日，马里报告新增303例登革热疑似病例，其中54例确诊。2024年1月1日至2月17日，该国累计报告925例登革热疑似病例，其中176例确诊。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乌拉圭：2024年1月30日至2月15日，乌拉圭累计报告17例西方马脑炎疑似病例，其中4例确诊。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伊拉克：2024年1月1日至2月9日，伊拉克累计报告6876例麻疹疑似病例，其中5551例确诊。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阿富汗：2024年第5周（1月28日至2月3日），阿富汗报告新增976例麻疹疑似病例，7例死亡病例。2024年1月1日至2月3日，该国累计报告3730例麻疹疑似病例，其中14例死亡。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美国：2024年第6周（2月4日至2月10日），美国报告新增15474例流感确诊病例。2023年10月1日至2024年2月10日，该国累计报告214708例流感确诊病例，包括164859例甲型流感病例，49849例乙型流感病例。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捷克：2024年1月1日至2月12日，捷克累计报告4例白喉病例。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挪威：2024年1月1日至2月12日，挪威累计报告2例白喉病例。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中国台湾：2024年第6周（2月4日至2月10日），中国台湾报告新增22例军团菌病病例，2024年累计报告118例。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中国台湾：2024年第6周（2月4日至2月10日），中国台湾报告新增8例流行性腮腺炎病例，2024年累计报告48例。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中国台湾：2024年第6周（2月4日至2月10日），中国台湾报告新增8例丙型肝炎病例，2024年累计报告58例。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（来源：http://chinacustoms-strc.cn/hkzx/zhzx/yqzx/2024022011531968987/index.html）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国家疾控局召开代表委员沟通会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月22日，国家疾控局召开代表委员沟通会，通报2023年建议提案办理情况、疾控工作进展和2024年重点工作安排，听取代表委员意见建议。受王贺胜局长委托，国家疾控局党组成员、副局长常继乐主持会议并讲话。会上，受邀的十四届全国人大代表、全国政协委员就疾控事业高质量发展、监测预警体系建设、免疫规划程序、消毒产品监管、人畜共患病防控、疾控科普宣传等工作提出了具体意见建议，并与相关司负责同志进行了充分的沟通交流。常继乐对代表委员们长期关心疾控事业发展、积极建言献策表示衷心感谢。他表示，国家疾控局将认真梳理代表委员们提出的意见建议，在今后的工作中给予考虑和吸纳。他指出，国家疾控局的高效履职离不开各有关单位和代表委员们的支持、帮助和参与，国家疾控局要进一步加强与代表委员的联系，在积极为广大代表委员履职提供更好服务的基础上，采取多种可行方式，经常性地问计于各位代表委员。希望大家继续关心疾控工作，为疾控事业的高质量发展鼓与呼，共同为保护人民群众身体健康和经济社会发展贡献力量。全国人大、全国政协、农工党中央有关部门负责同志应邀出席会议。国家疾控局各司负责同志参加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（来源：https://www.ndcpa.gov.cn/jbkzzx/c100008/common/content/content_1761041215119110144.html）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国家疾控局积极推进重大传染病规划编制工作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国家疾控局坚决贯彻落实习近平总书记重要指示批示精神和党中央、国务院决策部署，积极推动新时期重大传染病防治工作。2024年2月20日，国家卫生健康委副主任、国家疾控局局长王贺胜主持召开专题会议，广泛听取专家意见，研究艾滋病、结核病防治中长期规划编制工作。国家疾控局副局长常继乐参加会议。会上，传防司通报了规划编制工作阶段性进展，与会专家就国际防治策略进展、专病防控体系建设、规范诊断治疗、动员社会参与、关心关爱患者、政策有效保障、科技创新驱动等方面充分发表意见，积极建言献策。专家一致认为，经过多年努力，我国艾滋病、结核病防治取得明显成效，需聚焦防治工作中遇到的新情况新问题，进一步优化防治策略，压实防控措施，切实巩固防治成效，因此，组织编制新一轮规划，十分必要，也非常重要，对有效遏制重大传染病流行具有战略意义，将为今后一段时期全方位落实防治策略措施奠定坚实基础。王贺胜在会议总结时强调，重大传染病防治工作事关人民群众生命安全和身体健康，事关社会稳定和经济发展，要深入学习贯彻习近平总书记重要指示批示精神和党中央、国务院决策部署，坚持以人民健康为中心，整体谋划疾控事业高质量发展，有效遏制艾滋病、结核病等重大传染病流行。要紧紧抓住疾控体系改革发展的重要机遇期，坚持目标导向、问题导向、效果导向，聚焦筑长板、补短板，守正创新，直面挑战，以强烈的时代责任感和历史使命感，做好中长期规划的编制工作。要体现世界眼光、国际标准、中国特色，为助力健康中国建设，推动构建人类卫生健康共同体贡献积极力量。国家疾控局综合司、规财法规司、传防司、卫生免疫司负责同志，中国疾控中心、国家传染病医学中心、中国性艾协会、中国防痨协会、北京胸科医院、北京佑安医院等单位有关专家参加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（来源：https://www.ndcpa.gov.cn/jbkzzx/c100008/common/content/content_1760590252344291328.html）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资阳市疾控中心落实安全督查，加强事故防范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月5日下午，资阳市卫生健康委党组成员、副主任罗文利到市疾控中心督导检查安全生产工作，对中心消防、危险化学品、特种设备等重点领域及120指挥调度重点岗位的安全生产管理情况进行全面检查。罗文利强调，务必要严格值班值守，严防安全事故，确保春节期间安全生产工作平稳有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（来源：https://www.sccdc.cn/Article/View?id=33045）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眉山市疾控中心开展以“演”筑防，以“练”备战卫生应急装备拉动演练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提高我市卫生应急队伍的机动性和应急处置反应及时性，切实提高应急队伍的重点应急装备的实际操作技能，强化突发公共卫生事件现场应急工作能力。2024年1月25日，眉山市疾控中心开展以“演”筑防，以“练”备战卫生应急装备拉动演练活动。中心领导高度重视此次演练活动，中心主任辛正利全程现场参与本次演练并坐阵指挥。演练于下午3点开始，应急办按演练计划，紧急集结当日应急值班人员及中心应急骨干队员，搭建应急帐篷和现场作业指挥平台。此次拉动演练活动，让中心大部分应急队员熟悉并基本掌握了充气式卫生应急帐篷、现场应急指挥平台结构及搭建技巧，同时，也培养了团队凝聚力、协作意识及应急队伍综合能力。接下来，市疾控中心将继续加强应急队伍建设，努力打造一支“拉得出、打得响”的卫生应急队伍。眉山市疾病预防控制中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（来源：https://www.sccdc.cn/Article/View?id=33037）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南充市举办2024年实施基本公共卫生服务项目培训班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总结2023年我市基本公共卫生服务工作、交流经验做法，安排部署2024年工作，2024年1月24日-25日，南充市疾控中心、市促进基本公共卫生服务均等化指导中心（以下简称市指导中心）在营山县成功举办南充市2024年实施基本公共卫生服务项目培训班。各县（市、区）均等化指导中心主任、办公室主任及相关专业技术人员共60余人参加培训。本次培训班共分两个阶段进行，第一阶段组织参训学员于1月24日下午前往营山县东城社区卫生服务中心进行现场观摩学习；第二阶段于1月25日进行2023年工作总结交流、专业技术培训及工作安排。营山县人民政府副县长周红出席第二阶段会议并致辞。市疾控中心主任、市指导中心主任杨亭从强化主体责任，围绕目标抓指标，加强基层技术队伍建设，加大宣传力度，推动医防融合，强化绩效评价六个方面对2024年工作提出了要求。市疾控中心副主任唐伟通报了全市2023年度基本公共卫生服务项目工作绩效评价情况，并对2024年度项目工作进行了具体安排部署；市卫健委基卫科科长陈贵川对如何高质量助推基本公共卫生服务工作提出了工作要求。阆中市、营山县、顺庆区分别作交流发言，分享了各自的先进理念和成功经验。市指导中心专家对国网报表、老年人健康管理、慢病患者健康管理、严重精神障碍患者管理、儿童和孕产妇健康管理等基本公共卫生服务项目工作中存在的问题、难点及2024年项目工作重点进行深入讲解。此次培训内容全面、理论与实操相结合，同时对2024年各项基本公共卫生服务项目工作提出了新目标、新要求，培训取得了预期效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（来源：https://www.sccdc.cn/Article/View?id=33031）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自贡市疾控中心节前安全检查 筑牢安全防线</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春节即将来临,为切实加强中心节日期间安全生产工作，预防安全事故发生，落实防范措施，确保节日期间各项工作有力有序开展，2月6日上午，由中心党委书记、主任张正东带队，中心副主任张斌、宁柱、邓建平、陈曦等陪同，对美沙酮门诊、老中心学生宿舍以及中心消防、燃气、危化品、特种设备、网络信息安全等重点环节和重点场所开展了节前安全大检查。检查组对中心安全出口、灭火设施、应急照明、燃气设备和食堂安全卫生等做了深入细致的现场查验。对各科室容易涉及的安全隐患风险以及科室责任人职责进行了现场指导与督查，要求各科室负责人应认真履行安全生产第一责任人职责，高度重视安全生产工作，落实各项安全生产责任制，强化排隐整治工作，全面做好节前安全生产各项工作。在春节期间，每天由值班领导带队，加强节假日期间的安全督察。中心将持之以恒、毫不松懈地加强安全生产工作，严防各类安全生产事故发生，努力为中心营造一个良好的安全环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（来源：https://www.sccdc.cn/Article/View?id=33026）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广安市疾控中心赴达州学习放射卫生技术服务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提高中心放射卫生技术服务能力，加强放射卫生检测与评价标准的规范应用，顺利取得放射卫生技术服务机构资质，1月30日，由广安疾控中心党委委员、副主任李依健带队一行10人赴达州市疾病预防控制中心交流学习。交流中，达州市疾控中心党委委员、副主任李俊卿就该中心职业卫生、放射卫生和职业病诊断等相关工作开展情况做了详细介绍，达州市疾控中心职业病防治科等相关科室负责人分别就放射防护监测、放射防护评价、个人剂量监测、质量控制和质量管理等业务与广安疾控中心工作人员展开了交流探讨，随后双方人员共同深入该中心有关科室进行实操观摩等现场学习。此次达州之行，让广安疾控中心参学人员进一步理清了思路、明确了重点、找准了方向。大家一致表示，要活学活用达州市疾控中心好的经验做法，不断加强和改善中心的放射卫生技术服务工作，为广安市放射卫生领域保驾护航提供更强技术支撑。</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（来源：https://www.sccdc.cn/Article/View?id=33017）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