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十四</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二〇二四年四月八日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阿富汗：2024年第13周（3月24日至3月30日），阿富汗报告新增1837例霍乱疑似病例。2024年1月1日至3月30日，该国累计报告24553例霍乱疑似病例，其中13例死亡。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（来源：http://chinacustoms-strc.cn/hkzx/zhzx/yqzx/2024040814212769310/index.html）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南苏丹：2024年3月23日至3月29日，南苏丹报告新增9例黄热病疑似病例。2024年1月1日至3月29日，该国累计报告96例黄热病病例，其中3例确诊，6例死亡。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（来源：http://chinacustoms-strc.cn/hkzx/zhzx/yqzx/2024040814212769310/index.html）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12周（3月18日至3月24日），尼日利亚报告新增303例拉沙热疑似病例，25例确诊病例，6例死亡病例。2024年1月1日至3月24日，该国累计报告5029例拉沙热疑似病例，其中791例确诊，确诊病例中149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（来源：http://chinacustoms-strc.cn/hkzx/zhzx/yqzx/2024040814212769310/index.html）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汉坦病毒感染疫情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美国：2024年4月4日，美国加利福尼亚州报告本年度首例汉坦病毒感染病例，病例已死亡。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（来源：http://chinacustoms-strc.cn/hkzx/zhzx/yqzx/2024040814212769310/index.html）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阿富汗：2024年3月27日至4月2日，阿富汗报告新增1例I型野生脊灰病毒（WPV1）病例。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尼日利亚：2024年3月27日至4月2日，尼日利亚报告新增3例Ⅱ型循环型疫苗衍生脊灰病毒（cVDPV2）病例。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（来源：http://chinacustoms-strc.cn/hkzx/zhzx/yqzx/2024040814212769310/index.html）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索马里：2024年1月1日至3月10日，索马里累计报告2327例疟疾确诊病例。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（来源：http://chinacustoms-strc.cn/hkzx/zhzx/yqzx/2024040814212769310/index.html）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孟加拉国：2024年第13周（3月25日至3月31日），孟加拉国报告新增74例登革热病例。2024年1月1日至3月31日，该国累计报告1705例登革热病例，其中22例死亡。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尼泊尔：2024年第11周（3月11日至3月17日），尼泊尔报告新增46例登革热病例。2024年1月1日至3月17日，该国累计报告425例登革热病例。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（来源：http://chinacustoms-strc.cn/hkzx/zhzx/yqzx/2024040814212769310/index.html）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巴拉圭：2024年1月1日至3月16日，巴拉圭累计报告5105例基孔肯雅热疑似病例，其中26例确诊。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哥伦比亚：2024年1月1日至3月16日，哥伦比亚累计报告18例基孔肯雅热疑似病例。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（来源：http://chinacustoms-strc.cn/hkzx/zhzx/yqzx/2024040814212769310/index.html）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12周（3月17日至3月23日），加拿大报告新增2448例流感确诊病例，包括897例甲型流感病例，1551例乙型流感病例。2023年8月27日至2024年3月23日，该国累计报告86175例流感确诊病例，其中87%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（来源：http://chinacustoms-strc.cn/hkzx/zhzx/yqzx/2024040814212769310/index.html）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新加坡：2024年第12周（3月17日至3月23日），新加坡报告新增23例沙门氏菌感染病例，2024年累计报告257例。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（来源：http://chinacustoms-strc.cn/hkzx/zhzx/yqzx/2024040814212769310/index.html）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新加坡：2024年第12周（3月17日至3月23日），新加坡报告新增11例弯曲杆菌病病例，2024年累计报告109例。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（来源：http://chinacustoms-strc.cn/hkzx/zhzx/yqzx/2024040814212769310/index.html）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新加坡：2024年第12周（3月17日至3月23日），新加坡报告新增4例流行性腮腺炎病例，2024年累计报告60例。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（来源：http://chinacustoms-strc.cn/hkzx/zhzx/yqzx/2024040814212769310/index.html）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科摩罗：2024年3月16日至3月24日，科摩罗报告新增131例霍乱确诊病例，其中5例死亡。2024年1月1日至3月24日，该国累计报告319例霍乱确诊病例，其中12例死亡。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（来源：http://chinacustoms-strc.cn/hkzx/zhzx/yqzx/2024040814212793209/index.html）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越南：2024年第11周（3月11日至3月17日），越南报告新增804例登革热病例。2024年1月1日至3月17日，该国累计报告12937例登革热病例。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柬埔寨：2024年1月1日至3月17日，柬埔寨累计报告4113例登革热病例，其中13例死亡。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（来源：http://chinacustoms-strc.cn/hkzx/zhzx/yqzx/2024040814212793209/index.html）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巴西：2024年1月1日至3月23日，巴西累计报告130477例基孔肯雅热疑似病例，其中37例死亡。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阿根廷：2024年1月1日至3月16日，阿根廷累计报告265例基孔肯雅热疑似病例。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（来源：http://chinacustoms-strc.cn/hkzx/zhzx/yqzx/2024040814212793209/index.html）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奥罗普切病毒病疫情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玻利维亚：2024年4月2日，玻利维亚拉巴斯省Irupana地区报告15例奥罗普切病毒病病例。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（来源：http://chinacustoms-strc.cn/hkzx/zhzx/yqzx/2024040814212793209/index.html）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美国：2024年1月1日至3月28日，美国累计报告97例麻疹病例。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（来源：http://chinacustoms-strc.cn/hkzx/zhzx/yqzx/2024040814212793209/index.html）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尼日利亚：2024年3月2日至3月24日，尼日利亚报告新增2240例白喉病例，其中545例确诊，15例死亡。2024年1月1日至3月24日，该国累计报告4810例白喉病例，其中2461例确诊，48例死亡。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（来源：http://chinacustoms-strc.cn/hkzx/zhzx/yqzx/2024040814212793209/index.html）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新加坡：2024年1月1日至3月17日，新加坡累计报告1082例流感确诊病例。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老挝：2024年1月1日至3月17日，老挝累计报告129例流感确诊病例。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（来源：http://chinacustoms-strc.cn/hkzx/zhzx/yqzx/2024040814212793209/index.html）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流感嗜血杆菌感染疫情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中国台湾：2024年4月2日，中国台湾疾病管制署通报该地区本年度首例流感嗜血杆菌感染确诊病例。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（来源：http://chinacustoms-strc.cn/hkzx/zhzx/yqzx/2024040814212793209/index.html）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中国香港：2024年3月24日至3月30日，中国香港报告新增1例军团菌病病例。2024年1月1日至3月30日，中国香港累计报告16例军团菌病病例。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（来源：http://chinacustoms-strc.cn/hkzx/zhzx/yqzx/2024040814212793209/index.html）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日本：2024年第12周（3月18日至3月24日），日本报告新增223例结核病病例，2024年累计报告3041例。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（来源：http://chinacustoms-strc.cn/hkzx/zhzx/yqzx/2024040814212793209/index.html）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日本：2024年第12周（3月18日至3月24日），日本报告新增22例肠出血性大肠杆菌感染病例，2024年累计报告276例。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（来源：http://chinacustoms-strc.cn/hkzx/zhzx/yqzx/2024040814212793209/index.html）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戊型肝炎疫情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日本：2024年第12周（3月18日至3月24日），日本报告新增8例戊型肝炎病例，2024年累计报告123例。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（来源：http://chinacustoms-strc.cn/hkzx/zhzx/yqzx/2024040814212793209/index.html）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阿富汗：2024年第12周（3月17日至3月23日），阿富汗报告新增1834例霍乱疑似病例，其中1例死亡。2024年1月1日至3月23日，该国累计报告22716例霍乱疑似病例，其中13例死亡。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（来源：http://chinacustoms-strc.cn/hkzx/zhzx/yqzx/2024040315135695970/index.html）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中非共和国：2024年2月24日至3月24日，中非共和国报告新增3例黄热病疑似病例。2024年1月1日至3月24日，该国累计报告37例黄热病疑似病例。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（来源：http://chinacustoms-strc.cn/hkzx/zhzx/yqzx/2024040315135695970/index.html）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巴拉圭：2024年1月1日至3月16日，巴拉圭累计报告191923例登革热疑似病例，其中26390例确诊，50例死亡。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秘鲁：2024年1月1日至3月16日，秘鲁累计报告79741例登革热疑似病例，其中50366例确诊，67例死亡。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（来源：http://chinacustoms-strc.cn/hkzx/zhzx/yqzx/2024040315135695970/index.html）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哥伦比亚：2024年1月1日至3月16日，哥伦比亚累计报告62例寨卡病毒病疑似病例。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波多黎各：2024年1月1日至3月16日，波多黎各累计报告3例寨卡病毒病疑似病例。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（来源：http://chinacustoms-strc.cn/hkzx/zhzx/yqzx/2024040315135695970/index.html）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布基纳法索：2024年3月9日至3月24日，布基纳法索报告新增1462例麻疹疑似病例，其中4例死亡。2024年1月1日至3月24日，该国累计报告3817例麻疹疑似病例，其中12例死亡。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布隆迪：2024年3月2日至3月24日，布隆迪报告新增573例麻疹疑似病例，其中9例死亡。2024年1月1日至3月24日，该国累计报告3005例麻疹疑似病例，其中62例死亡。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（来源：http://chinacustoms-strc.cn/hkzx/zhzx/yqzx/2024040315135695970/index.html）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英国：2024年第12周（3月18日至3月24日），英国报告新增86例结核病病例。2024年1月1日至3月24日，该国累计报告1146例结核病病例。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（来源：http://chinacustoms-strc.cn/hkzx/zhzx/yqzx/2024040315135695970/index.html）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马来西亚：2024年1月1日至3月27日，马来西亚吉兰丹州累计报告29例百日咳病例。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（来源：http://chinacustoms-strc.cn/hkzx/zhzx/yqzx/2024040315135695970/index.html）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马来西亚：2024年1月1日至3月17日，马来西亚累计报告1070例流感确诊病例。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蒙古国：2024年1月1日至3月17日，蒙古国累计报告355例流感确诊病例。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（来源：http://chinacustoms-strc.cn/hkzx/zhzx/yqzx/2024040315135695970/index.html）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人感染高致病性禽流感疫情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美国：2024年4月1日，美国得克萨斯州卫生部门通报该州报告1例人感染甲型H5N1禽流感病例。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（来源：http://chinacustoms-strc.cn/hkzx/zhzx/yqzx/2024040315135695970/index.html）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球孢子菌病疫情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美国：2024年第12周（3月17日至3月23日），美国报告新增461例球孢子菌病病例，2024年累计报告6342例。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（来源：http://chinacustoms-strc.cn/hkzx/zhzx/yqzx/2024040315135695970/index.html）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隐孢子虫病疫情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美国：2024年第12周（3月17日至3月23日），美国报告新增83例隐孢子虫病病例，2024年累计报告1423例。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（来源：http://chinacustoms-strc.cn/hkzx/zhzx/yqzx/2024040315135695970/index.html）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美国：2024年第12周（3月17日至3月23日），美国报告新增10例甲型肝炎病例，2024年累计报告338例。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（来源：http://chinacustoms-strc.cn/hkzx/zhzx/yqzx/2024040315135695970/index.html）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莫桑比克：2024年3月16日至3月24日，莫桑比克报告新增546例霍乱确诊病例，其中1例死亡。2024年1月1日至3月24日，该国累计报告5778例霍乱确诊病例，其中11例死亡。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肯尼亚：2024年3月9日至3月24日，肯尼亚报告新增9例霍乱确诊病例，其中1例死亡。2024年1月1日至3月24日，该国累计报告182例霍乱病例，其中180例确诊，1例死亡。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（来源：http://chinacustoms-strc.cn/hkzx/zhzx/yqzx/2024040209042076256/index.html）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刚果共和国：2024年3月10日至3月24日，刚果共和国报告新增17例黄热病疑似病例。2024年1月1日至3月24日，该国累计报告83例黄热病病例，其中2例确诊。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（来源：http://chinacustoms-strc.cn/hkzx/zhzx/yqzx/2024040209042076256/index.html）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巴西：2024年1月1日至3月23日，巴西累计报告2966339例登革热疑似病例，其中1108941例确诊，758例死亡。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阿根廷：2024年1月1日至3月16日，阿根廷累计报告134202例登革热疑似病例，其中81181例确诊，96例死亡。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（来源：http://chinacustoms-strc.cn/hkzx/zhzx/yqzx/2024040209042076256/index.html）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阿根廷：2023年11月12日至2024年3月26日，阿根廷17个省累计报告465例西方马脑炎疑似病例，其中98例确诊，确诊病例中10例死亡。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（来源：http://chinacustoms-strc.cn/hkzx/zhzx/yqzx/2024040209042076256/index.html）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阿富汗：2024年第12周（3月17日至3月23日），阿富汗报告新增1642例麻疹疑似病例，其中7例死亡。2024年1月1日至3月23日，该国累计报告13135例麻疹疑似病例，其中62例死亡。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（来源：http://chinacustoms-strc.cn/hkzx/zhzx/yqzx/2024040209042076256/index.html）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英国：2024年第12周（3月18日至3月24日），英国报告新增1341例猩红热病例。2024年1月1日至3月24日，该国累计报告13132例猩红热病例。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（来源：http://chinacustoms-strc.cn/hkzx/zhzx/yqzx/2024040209042076256/index.html）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呼吸道合胞病毒感染疫情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瑞典：2024年第12周（3月18日至3月24日），瑞典报告新增216例呼吸道合胞病毒感染确诊病例。2023年10月2日至2024年3月10日，该国累计报告8729例呼吸道合胞病毒感染确诊病例。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（来源：http://chinacustoms-strc.cn/hkzx/zhzx/yqzx/2024040209042076256/index.html）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美国：2024年第12周（3月17日至3月23日），美国报告新增8088例流感确诊病例。2023年10月1日至2024年3月23日，该国累计报告311926例流感确诊病例，包括220085例甲型流感病例，91841例乙型流感病例。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（来源：http://chinacustoms-strc.cn/hkzx/zhzx/yqzx/2024040209042076256/index.html）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人感染H1N2流感病毒变异株疫情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美国：2024年3月29日，美国疾控中心通报该国宾夕法尼亚州报告1例人感染H1N2流感病毒变异株病例，为本年度首例。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（来源：http://chinacustoms-strc.cn/hkzx/zhzx/yqzx/2024040209042076256/index.html）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阿富汗：2024年第12周（3月17日至3月23日），阿富汗报告新增5例克里米亚-刚果出血热疑似病例。2024年1月1日至3月23日，该国累计报告61例克里米亚-刚果出血热疑似病例，其中2例确诊。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（来源：http://chinacustoms-strc.cn/hkzx/zhzx/yqzx/2024040209042076256/index.html）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中国台湾：2024年第12周（3月17日至3月23日），中国台湾报告新增16例丙型肝炎病例，2024年累计报告110例。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（来源：http://chinacustoms-strc.cn/hkzx/zhzx/yqzx/2024040209042076256/index.html）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肺炎链球菌感染疫情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中国台湾：2024年第12周（3月17日至3月23日），中国台湾报告新增11例肺炎链球菌感染病例，2024年累计报告104例。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（来源：http://chinacustoms-strc.cn/hkzx/zhzx/yqzx/2024040209042076256/index.html）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阿米巴性痢疾疫情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中国台湾：2024年第12周（3月17日至3月23日），中国台湾报告新增3例阿米巴性痢疾病例，2024年累计报告63例。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（来源：http://chinacustoms-strc.cn/hkzx/zhzx/yqzx/2024040209042076256/index.html）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成都市疾控中心开展消防安全培训及灭火与应急疏散演练</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进一步增强中心职工的消防安全防范意识，提升灭火与疏散能力，保障全中心消防安全，中心组织全体人员共计290余人开展消防安全培训及灭火与应急疏散演练。本次消防安全培训邀请了成都市建安消防李金权宣讲，通过观看火灾现场视频、现场互动模拟操作消防器材，提高中心职工对初起火灾处置的能力，增强全中心各部门消防安全防范意识与应急疏散能力。培训结束后，现场模拟食堂一楼操作间起火，中心启动应急预案，在总指挥的统一领导下，有序处理火情并组织人员安全疏散，演练达到了预期效果。中心一直高度重视消防安全工作，不断完善管理工作，积极组织消防安全培训和演练，本次培训演练旨在全面提高中心职工的应急处置能力，确保遭遇突发事件时能及时有效处理，保障中心安全生产环境。</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（来源：https://www.sccdc.cn/Article/View?id=33308）</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德阳市疾病预防控制中心开展2024年职业病防治项目指导工作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为进一步做好全市职业健康工作，提高项目工作质量，全面及时完成今年目标任务。2024年3月20日至3月29日， 由市疾控中心党总支副书记、副主任田源带队，职业卫生所、辐射卫生所共同开展对全市6个区（市、县）疾病预防控制中心项目工作的检查与指导工作。指导组在本次检查与指导中通过座谈会和现场查阅资料的形式，重点总结了上一年度职业病防治项目工作开展情况，分析了各区（市、县）疾控中心工作亮点与不足，了解了存在的问题及整改状况，并听取了各区（市、县）疾控中心的工作安排。针对新一年工作安排，指导组提出三点要求：一是要抓紧时间布局，提前着手做快做好今年的项目工作；二是要加强能力建设，在现有基础上提升职业卫生和放射卫生相关资质；三是要提前谋划工作，拟定职业病防治法宣传周宣传内容和健康企业创建名单。通过本次现场检查和指导，市疾控中心掌握了各区（市、县）疾控中心在工作开展过程中存在的问题及下一步工作安排，并对其提出相关工作要求。本次指导有效促进了2024年职业病防治项目工作的高质量推进与完成。</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（来源：https://www.sccdc.cn/Article/View?id=33302）</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宜宾市疾病预防控制中心 开展火灾应急疏散和救援实战演练</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加强和规范安全生产管理，提高职工快速反应和应急处置能力，熟悉中心消防设施，熟练使用消防器材，提高处置初起火灾的能力，确保发生火灾时能做到及时有效扑救，保障中心全体职工人身和财产安全，消除不良社会影响，3月28日，宜宾市疾控中心开展消防应急疏散演练，中心干部职工120余人参加此次演练。为真实排查中心干部职工在应急疏散和伤员救护上存在的问题，中心策划了火灾场景模拟：2024年3月28日下午15点05分，中心实验楼二楼工作人员作业时因操作不当电路发生火灾，火势蔓延，引燃实验室违章堆放的易燃品，楼道闲置设备堵塞消防通道，火场被困人员2人。中心启动应急预案组织灭火自救并报119，将火扑灭。此次演练设置6个应急演练组织指挥分工及成员，主要内容为初期火灾的扑救、控制、火场协调指挥、物资转移演练，火场人员疏散引导，伤员救护演练，火灾事故处理教育及演习。参加演练的员工认真对待，疏散时不乘搭电梯或中途离场，注意安全，不争先恐后，不嘻嘻哈哈，做到了快而不乱、有条不紊，并在演练结束后召开中心全小组会议，对照消防应急救援预案和演习中出现的问题进一步分析总结，并对预案作必要的调整修订。</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（来源：https://www.sccdc.cn/Article/View?id=33290）</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阿坝州疾控中心开展营养健康知识调查提升学龄儿童营养健康素养</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贯彻落实《健康中国行动(2019-2030年）》合理膳食行动、《国民营养计划(2017-2030年）》动态掌握我州学龄儿童营养健康素养知识知晓情况，按照国家及四川省调查实施方案要求，茂县为全州唯一省级调查点，为做好本次调查问卷活动的质量控制，客观评价学龄儿童营养健康知识水平，阿坝州疾控中心组织专业技术人员于3月26-29日在茂县凤仪小学、茂县凤仪镇小学、茂县中学（高中）、茂县七一中学对学龄儿童营养健康知识知晓率调查项目进行现场技术指导和质量控制工作。根据《方案》质量控制要求，调查前，阿坝州疾控中心付海霞、黄亚对调查人员进行系统培训，针对不同学龄阶段问卷提出注意事项；在调查过程中，对调查工作过程中的抽样方法、人员符合进行了判定，现场指导调查方法，并进行全程质量控制，并对每个调查学校现场随机抽取调查问卷15份进行复核，对调查过程中发现的问题进行技术指导，确保了调查数据的准确性。同时，调查结束后，阿坝州疾控中心、茂县疾控中心专业技术人员为现场学生进行了《中国居民膳食宝塔》（2022）等营养健康科普宣讲。此次调查为学生营养健康知识知晓率的动态评估提供了详实数据，为科学制订儿童青少年营养改善措施提供了依据，也为今后有针对性地开展学生营养健康促进活动奠定了坚实基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（来源：https://www.sccdc.cn/Article/View?id=33287）</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