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十七</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二〇二四年四月二十九日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科摩罗：2024年4月19日至4月24日，科摩罗报告新增620例霍乱确诊病例，其中16例死亡。2024年2月2日至4月24日，该国累计报告2584例霍乱确诊病例，其中61例死亡。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墨西哥：2024年1月1日至4月13日，墨西哥累计报告52541例登革热疑似病例，其中10291例确诊，14例死亡。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玻利维亚：2024年1月1日至4月13日，玻利维亚累计报告25364例登革热疑似病例，其中5552例确诊，9例死亡。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西班牙：2022年1月1日至2024年3月31日，西班牙累计报告7960例猴痘确诊病例，其中3例死亡。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法国：2022年1月1日至2024年3月31日，法国累计报告4206例猴痘确诊病例。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索马里：2024年4月17日至4月23日，索马里报告新增1例Ⅱ型循环型疫苗衍生脊灰病毒（cVDPV2）病例。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也门：2024年4月17日至4月23日，也门报告新增1例Ⅱ型循环型疫苗衍生脊灰病毒（cVDPV2）病例。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马里：2023年12月6日至2024年3月18日，马里累计报告22例寨卡病毒病确诊病例。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马来西亚：2024年1月1日至3月31日，马来西亚累计报告13例基孔肯雅热病例。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阿富汗：2024年第16周（4月14日至4月20日），阿富汗报告新增1316例麻疹病例，其中7例死亡。2024年1月1日至4月20日，该国累计报告18744例麻疹病例，其中94例死亡。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瑞典：2024年第16周（4月15日至4月21日），瑞典报告新增58例呼吸道合胞病毒感染确诊病例。2023年10月2日至2024年4月21日，该国累计报告9142例呼吸道合胞病毒感染确诊病例。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美国：2024年第16周（4月14日至4月20日），美国报告新增2720例流感确诊病例。2023年10月1日至2024年4月20日，该国累计报告336212例流感确诊病例，包括232930例甲型流感病例，103282例乙型流感病例。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中国台湾：2024年第16周（4月14日至4月20日），中国台湾报告新增23例军团菌病病例，2024年累计报告461例。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中国台湾：2024年第16周（4月14日至4月20日），中国台湾报告新增10例丙型肝炎病例，2024年累计报告152例。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中国台湾：2024年第16周（4月14日至4月20日），中国台湾报告新增5例肺炎链球菌感染病例，2024年累计报告124例。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（来源：http://chinacustoms-strc.cn/hkzx/zhzx/yqzx/2024042914144773752/index.html）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苏丹：2024年1月1日至3月31日，苏丹累计报告2252例霍乱病例，其中62例死亡。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马拉维：2024年1月1日至3月31日，马拉维累计报告205例霍乱病例，其中3例死亡。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马来西亚：2024年4月25日，马来西亚报告新增350例登革热病例。2024年1月1日至4月25日，该国累计报告52200例登革热病例，其中19例死亡。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中国香港：2024年4月25日，中国香港报告新增1例登革热确诊病例。2024年1月1日至4月25日，中国香港累计报告20例登革热确诊病例，包括19例输入性病例。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美国：2022年1月1日至2024年3月31日，美国累计报告31904例猴痘确诊病例，其中58例死亡。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巴西：2022年1月1日至2024年3月31日，巴西累计报告10967例猴痘确诊病例，其中16例死亡。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南苏丹：2024年4月17日至4月23日，南苏丹报告新增3例Ⅱ型循环型疫苗衍生脊灰病毒（cVDPV2）病例。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尼日利亚：2024年4月17日至4月23日，尼日利亚报告新增2例Ⅱ型循环型疫苗衍生脊灰病毒（cVDPV2）病例。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厄瓜多尔：2024年1月1日至4月6日，厄瓜多尔累计报告26例寨卡病毒病疑似病例。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危地马拉：2024年1月1日至4月6日，危地马拉累计报告6例寨卡病毒病疑似病例，其中1例确诊。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阿富汗：2024年第16周（4月14日至4月20日），阿富汗报告新增7例克里米亚-刚果出血热疑似病例，其中1例死亡。2024年1月1日至4月20日，该国累计报告83例克里米亚-刚果出血热疑似病例，其中5例确诊，2例死亡。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加拿大：2024年第15周（4月7日至4月13日），加拿大报告新增5例麻疹病例。2024年1月1日至4月13日，该国累计报告60例麻疹病例。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英国：2024年第15周（4月8日至4月14日），英国报告新增205例猩红热病例。2024年1月1日至4月14日，该国累计报告14431例猩红热病例。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索马里：2024年1月1日至4月6日，索马里累计报告1399例百日咳疑似病例。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美国：2024年第15周（4月7日至4月13日），美国报告新增268例球孢子菌病病例，2024年累计报告7727例。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美国：2024年第15周（4月7日至4月13日），美国报告新增39例军团菌病病例，2024年累计报告1173例。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美国：2024年第15周（4月7日至4月13日），美国报告新增18例甲型肝炎病例，2024年累计报告500例。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（来源：http://chinacustoms-strc.cn/hkzx/zhzx/yqzx/2024042914144828386/index.html）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巴基斯坦：2024年1月1日至3月31日，巴基斯坦累计报告3182例霍乱病例。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印度：2024年1月1日至3月31日，印度累计报告269例霍乱病例，其中1例死亡。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阿富汗：2024年第15周（4月7日至4月13日），阿富汗报告新增8例登革热疑似病例。2024年1月1日至4月13日，该国累计报告644例登革热疑似病例，其中117例确诊。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新加坡：2024年第16周（4月14日至4月20日），新加坡报告新增343例登革热病例。2024年1月1日至4月20日，该国累计报告6232例登革热病例。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刚果民主共和国：2024年3月23日至3月29日，刚果民主共和国报告新增593例猴痘疑似病例，其中15例死亡。2024年1月1日至3月29日，该国累计报告4488例猴痘病例，其中319例确诊，279例死亡。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玻利维亚：2024年1月1日至4月13日，玻利维亚累计报告268例基孔肯雅热疑似病例。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秘鲁：2024年1月1日至4月13日，秘鲁累计报告43例基孔肯雅热疑似病例，其中3例确诊。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巴西：2024年1月1日至4月9日，巴西累计报告3354例奥罗普切病毒病确诊病例。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罗马尼亚：2023年1月1日至2024年4月7日，罗马尼亚累计报告11397例麻疹确诊病例，其中12例死亡。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英国：2023年10月1日至2024年4月11日，英国累计报告1023例麻疹确诊病例。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索马里：2024年1月1日至4月6日，索马里累计报告271例白喉疑似病例。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澳大利亚：2024年3月18日至3月31日，澳大利亚报告新增11例伤寒病例。2024年1月1日至3月31日，该国累计报告91例伤寒病例。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斯里兰卡：2024年第14周（3月30日至4月5日），斯里兰卡报告新增192例钩端螺旋体病病例。2024年1月1日至4月5日，该国累计报告3784例钩端螺旋体病病例。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日本：2024年第15周（4月8日至4月14日），日本报告新增249例结核病病例，2024年累计报告3943例。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日本：2024年第15周（4月8日至4月14日），日本报告新增24例肠出血性大肠杆菌感染病例，2024年累计报告363例。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日本：2024年第15周（4月8日至4月14日），日本报告新增12例戊型肝炎病例，2024年累计报告155例。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（来源：http://chinacustoms-strc.cn/hkzx/zhzx/yqzx/2024042914144886714/index.html）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海地：2022年9月1日至2024年4月11日，海地累计报告82885例霍乱疑似病例，其中4836例确诊，1270例死亡。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泰国：2024年4月1日至4月12日，泰国报告新增488例登革热病例。2024年1月1日至4月12日，该国累计报告24619例登革热病例，其中21例死亡。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尼泊尔：2024年第13周（3月25日至3月31日），尼泊尔报告新增40例登革热病例。2024年1月1日至3月31日，该国累计报告507例登革热病例。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15周（4月8日至4月14日），尼日利亚报告新增188例拉沙热疑似病例，15例确诊病例，1例死亡病例。2024年1月1日至4月14日，该国累计报告5669例拉沙热疑似病例，其中832例确诊，确诊病例中152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印度：2024年1月1日至3月31日，印度累计报告154例基孔肯雅热病例。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巴基斯坦：2024年1月1日至3月31日，巴基斯坦累计报告36例基孔肯雅热病例。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玻利维亚：2024年1月1日至4月13日，玻利维亚累计报告127例寨卡病毒病疑似病例。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秘鲁：2024年1月1日至4月13日，秘鲁累计报告17例寨卡病毒病疑似病例。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塞内加尔：2024年3月22日，塞内加尔报告新增1例克里米亚-刚果出血热确诊病例。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德国：2024年1月1日至4月10日，德国累计报告161例麻疹病例。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爱尔兰：2024年1月1日至4月8日，爱尔兰累计报告13例麻疹确诊病例。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英国：2024年第15周（4月8日至4月14日），英国报告新增110例结核病病例。2024年1月1日至4月14日，该国累计报告1442例结核病病例。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15周（4月7日至4月13日），加拿大报告新增2254例流感确诊病例，包括525例甲型流感病例，1729例乙型流感病例。2023年8月27日至2024年4月13日，该国累计报告94394例流感确诊病例，其中82%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新加坡：2024年第15周（4月7日至4月13日），新加坡报告新增25例沙门氏菌感染病例，2024年累计报告328例。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新加坡：2024年第15周（4月7日至4月13日），新加坡报告新增8例弯曲杆菌病病例，2024年累计报告133例。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新加坡：2024年第15周（4月7日至4月13日），新加坡报告新增2例流行性腮腺炎病例，2024年累计报告71例。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（来源：http://chinacustoms-strc.cn/hkzx/zhzx/yqzx/2024042914144864527/index.html）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科摩罗：2024年4月11日至4月18日，科摩罗报告新增896例霍乱病例，其中18例死亡。2024年1月1日至4月18日，该国累计报告1964例霍乱确诊病例，其中45例死亡。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巴西：2024年1月1日至4月13日，巴西累计报告4336022例登革热疑似病例，其中1790712例确诊，1385例死亡。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巴拉圭：2024年1月1日至4月6日，巴拉圭累计报告226882例登革热疑似病例，其中30143例确诊，67例死亡。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尼日利亚：2024年第14周（4月1日至4月7日），尼日利亚报告新增180例拉沙热疑似病例，11例确诊病例。2024年1月1日至4月7日，该国累计报告5481例拉沙热疑似病例，其中817例确诊，确诊病例中151例死亡。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东帝汶：2024年1月1日至3月31日，东帝汶累计报告195例基孔肯雅热病例。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泰国：2024年1月1日至3月31日，泰国累计报告182例基孔肯雅热病例。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阿根廷：2023年11月12日至2024年4月18日，阿根廷19个省累计报告501例西方马脑炎疑似病例，其中102例确诊，确诊病例中10例死亡。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巴西：2024年1月1日至4月15日，巴西巴伊亚州累计报告55例奥罗普切病毒病确诊病例。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阿富汗：2024年第15周（4月7日至4月13日），阿富汗报告新增1323例麻疹疑似病例，其中4例死亡。2024年1月1日至4月13日，该国累计报告17428例麻疹疑似病例，其中87例死亡。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英国：2024年第15周（4月8日至4月14日），英国报告新增824例百日咳病例。2024年1月1日至4月14日，该国累计报告7229例百日咳病例。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美国：2024年第15周（4月7日至4月13日），美国报告新增3569例流感确诊病例。2023年10月1日至2024年4月13日，该国累计报告333028例流感确诊病例，包括231132例甲型流感病例，101896例乙型流感病例。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中国香港：2024年4月14日至4月20日，中国香港报告新增4例军团菌病病例。2024年1月1日至4月20日，中国香港累计报告23例军团菌病病例。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韩国：2024年第15周（4月7日至4月13日），韩国报告新增300例结核病病例，2024年累计报告4511例。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韩国：2024年第15周（4月7日至4月13日），韩国报告新增68例丙型肝炎病例，2024年累计报告1920例。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韩国：2024年第15周（4月7日至4月13日），韩国报告新增15例猩红热病例，2024年累计报告581例。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（来源：http://chinacustoms-strc.cn/hkzx/zhzx/yqzx/2024042516105830048/index.html）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阿富汗：2024年第15周（4月7日至4月13日），阿富汗报告新增1893例霍乱疑似病例。2024年1月1日至4月13日，该国累计报告28490例霍乱疑似病例，其中13例死亡。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印度尼西亚：2024年1月1日至4月8日，印度尼西亚累计报告60296例登革热病例，其中455例死亡。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孟加拉国：2024年第15周（4月8日至4月14日），孟加拉国报告新增62例登革热病例。2024年1月1日至4月14日，该国累计报告1831例登革热病例，其中23例死亡。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乍得：2024年4月10日至4月16日，乍得报告新增1例Ⅱ型循环型疫苗衍生脊灰病毒（cVDPV2）病例。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巴西：2024年1月1日至4月13日，巴西累计报告182060例基孔肯雅热疑似病例，其中121896例确诊，61例死亡。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巴拉圭：2024年1月1日至4月6日，巴拉圭累计报告3646例基孔肯雅热疑似病例，其中31例确诊。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美国：2024年1月1日至4月18日，美国累计报告125例麻疹病例。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斯里兰卡：2024年第14周（3月30日至4月5日），斯里兰卡报告新增15例脑膜炎病例。2024年1月1日至4月5日，该国累计报告450例脑膜炎病例。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孟加拉国：2024年1月1日至3月30日，孟加拉国累计报告46例白喉病例，其中1例确诊。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索马里：2024年1月1日至4月6日，索马里累计报告6780例伤寒疑似病例。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澳大利亚：2024年3月18日至3月31日，澳大利亚报告新增5635例流感确诊病例。2024年1月1日至3月31日，该国累计报告30452例流感确诊病例。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钩端螺旋体病疫情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印度：2024年1月1日至4月15日，印度喀拉拉邦累计报告6例钩端螺旋体病死亡病例。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哥伦比亚：2024年1月1日至4月18日，哥伦比亚麦德林市累计报告431例甲型肝炎病例。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中国台湾：2024年第15周（4月7日至4月13日），中国台湾报告新增24例军团菌病病例，2024年累计报告438例。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中国台湾：2024年第15周（4月7日至4月13日），中国台湾报告新增15例丙型肝炎病例，2024年累计报告143例。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中国台湾：2024年第15周（4月7日至4月13日），中国台湾报告新增11例流行性腮腺炎病例，2024年累计报告124例。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（来源：http://chinacustoms-strc.cn/hkzx/zhzx/yqzx/2024042309304430161/index.html）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各地积极开展全国儿童预防接种日宣传活动 营造预防接种良好氛围</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每年4月25日是全国儿童预防接种日。为广泛宣传接种疫苗在预防控制传染病、维护人民群众健康安全中的重要作用，2024年4月25日，国家疾控局在江苏南京启动全国儿童预防接种日宣传活动，国家疾控局副局长卢江出席活动并讲话。全国31个省、区、市及新疆生产建设兵团围绕“共同行动，接种疫苗，为全生命周期护航”这一主题，均开展了形式多样的活动，普及预防接种知识、宣传免疫规划成就、提升群众理解认识和参与感。吉林、黑龙江、陕西、新疆生产建设兵团等地举办大型现场宣传活动，通过科普展板、趣味互动、健康义诊等形式，吸引群众共同参与。湖南沉浸式快闪情景秀趣味横生，原创情景朗诵节目动情讲述最美接种医生感人故事。北京在活动现场为2023年度“最美接种医生”颁发证书，增强预防接种工作者荣誉感。山东试点发布电子预防接种证、四川上线“预防接种”公众号，打通预防接种宣传服务线上渠道。贵州组织开展接种单位开放日，展示AI门诊、自动化冷库等数智健康服务新模式。浙江、广东、重庆等地创新推出预防接种吉祥物形象，“免疫卫士”“渝宝宝”“苗贝贝”与小朋友们零距离互动。河南将疫苗知识带到特殊儿童学校，在手语老师的帮助下，举办了一堂特殊的科普课。山西、辽宁、海南推出线上或线下有奖竞答。云南启动预防接种技能大赛，以赛促建，提升服务水平。预防接种是防控传染病最经济最有效的手段，及时接种疫苗对预防百日咳、麻疹等传染病具有显著效果。让我们共同行动，接种疫苗，为维护全生命周期健康护航！</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（来源：https://www.ndcpa.gov.cn/jbkzzx/c100008/common/content/content_1784122780309893120.html）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卢江参加2024年全国儿童预防接种日现场宣传活动并开展工作调研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25日，国家疾控局在江苏南京举行全国儿童预防接种日现场宣传活动。国家疾控局副局长卢江出席活动并讲话。今年4月25日是第38个全国儿童预防接种日，宣传主题是“共同行动，接种疫苗，为全生命周期护航”。卢江指出，预防接种是我国卫生健康事业成效最为显著、影响最为广泛的工作之一，也是防控传染病最经济、最有效的手段。在党中央、国务院的坚强领导下，预防接种法制化、规范化管理体系日益健全，部门协同、全社会共同参与的工作机制不断完善，分级管理全域覆盖的服务网络更加便利，国家免疫规划策略持续调整优化，经过多年的努力，我国免疫规划事业取得了显著成效。卢江强调，预防接种工作离不开知识的宣传普及和群众的广泛支持，要围绕群众关切的问题，聚焦预防接种在预防麻疹、百日咳等传染病的重要作用和意义，创新宣传形式，及时发布权威信息，形成全社会共同参与、群众积极支持的良好局面。卢江指出，免疫规划工作是一项长期而艰巨的任务，要在加强顶层设计、完善预防接种服务体系、提升疫苗接种率、强化免疫效果科学评估等各方面下大力气，全面推动免疫规划工作高质量发展。中国疾控中心，江苏省卫生健康委、江苏省疾控局，南京市卫生健康委、南京市疾控局，江宁区政府有关负责同志，当地疾控机构、接种单位代表等参加活动。在江苏期间，卢江一行还调研了学校卫生、免疫规划和卫生健康监督工作，与基层代表座谈交流有关工作情况。</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（来源：https://www.ndcpa.gov.cn/jbkzzx/c100008/common/content/content_1783371434593988608.html）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全国儿童预防接种日系列宣传动画（一）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宣传动画下载：全国儿童预防接种日系列宣传动画（一）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（来源：https://www.ndcpa.gov.cn/jbkzzx/c100008/common/content/content_1783297565178834944.html）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2024年全国传染病应急处置工作会议召开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17日，2024年全国传染病应急处置工作会议在四川成都召开。国家疾控局副局长孙阳出席会议并讲话。会议指出，2023年全国疾控系统应急战线坚决贯彻落实习近平总书记关于疾病预防控制工作系列重要指示批示精神，充分发挥政治强、作风硬、本领高的优良传统，打赢了几场硬仗，锻炼了一支队伍，完善了预案体系，重大疫情应急处置能力进一步提高，传染病应急工作取得明显成效。会议强调，2024年要以加强重大疫情应急处置能力建设为中心，贯彻落实高质量发展新要求，以传染病应急演练为抓手，强化领导，完善机制，聚焦重点，补齐短板，不断完善传染病应急预案体系，全面强化传染病应急队伍建设，持续加强传染病疫情应急演练，扎实做好传染病疫情应急处置和灾后应急卫生防疫等工作。会议由国家疾控局应急处置司司长胡光主持。内蒙古等8个省（区）疾控局和中国疾控中心相关负责同志作交流发言。国家有关部委、军队相关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（来源：https://www.ndcpa.gov.cn/jbkzzx/c100008/common/content/content_1782587189701226496.html）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国家重点研发计划项目调研组到内江调研健康管理综合服务应用示范工作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26日，华中科技大学医药卫生管理学院院长（国家重点研发计划“健康管理综合服务应用示范”项目负责人）冯占春、安徽医科大学第一附属医院副院长王珩、四川大学华西公共卫生学院教授周晓媛教授等项目调研组一行15人，来到内江调研健康管理综合应用服务示范建设情况。调研组先后前往锦欣康复护理院，健康主题公园、城东社区卫生服务中心等单位了解医养结合、老年人健康管理、健康环境示范建设、基层医疗机构连续性健康管理及信息化建设，以及服务能力和制度建设等情况。市疾控中心副主任黎雪梅、疫苗临床基地顾问罗文斌、慢病科科长王婉薇陪同调研。随后，双方召开了调研座谈会。市卫生健康委副主任、市疾控局局长徐勇到会并致欢迎辞。徐勇副主任指出，内江市前期在慢性病综合防控示范区创建，医防融合服务网络、信息化建设等方面下足“绣花功夫”，以实际工作成效赢得了主研方的肯定，将国家重点研发计划“健康管理综合服务应用示范”项目放在内江进行应用推广，必将有力促进内江健康服务模式的创新，提升主动健康科技服务能力。徐勇副主任同时要求市疾控中心、市卫生信息与中医药发展中心等项目协作单位要配合、对接，保障项目按照时间进度和工作要求在我市顺利实施。会上，市疾控中心慢病科科长王婉薇结合本地慢性病综合防控示范区建设，围绕健康管理综合服务具体目标、关键技术应用开展了SWOT分析；市卫生健康委信统科副科长刘晓林介绍了卫生健康信息化建设情况。双方就推动校地政产学研合作，推进高校科技成果转化落地，主动健康管理连续服务云平台建设等事宜进行了深入探讨和交流。内江市疾控中心将以“健康管理综合服务应用示范”项目实施为契机，与各省内外各高校紧密配合，按照项目要求和计划，深入分析、找准对策、创新落实，以科技手段支撑健康服务模式转变，用科研成果转化惠及群众，以新质生产力构建符合内江实际的健康管理服务体系和模式，让全市城乡居民得到更高品质的健康服务。4月26日，华中科技大学医药卫生管理学院院长（国家重点研发计划“健康管理综合服务应用示范”项目负责人）冯占春、安徽医科大学第一附属医院副院长王珩、四川大学华西公共卫生学院教授周晓媛教授等项目调研组一行15人，来到内江调研健康管理综合应用服务示范建设情况。调研组先后前往锦欣康复护理院，健康主题公园、城东社区卫生服务中心等单位了解医养结合、老年人健康管理、健康环境示范建设、基层医疗机构连续性健康管理及信息化建设，以及服务能力和制度建设等情况。市疾控中心副主任黎雪梅、疫苗临床基地顾问罗文斌、慢病科科长王婉薇陪同调研。随后，双方召开了调研座谈会。市卫生健康委副主任、市疾控局局长徐勇到会并致欢迎辞。徐勇副主任指出，内江市前期在慢性病综合防控示范区创建，医防融合服务网络、信息化建设等方面下足“绣花功夫”，以实际工作成效赢得了主研方的肯定，将国家重点研发计划“健康管理综合服务应用示范”项目放在内江进行应用推广，必将有力促进内江健康服务模式的创新，提升主动健康科技服务能力。徐勇副主任同时要求市疾控中心、市卫生信息与中医药发展中心等项目协作单位要配合、对接，保障项目按照时间进度和工作要求在我市顺利实施。会上，市疾控中心慢病科科长王婉薇结合本地慢性病综合防控示范区建设，围绕健康管理综合服务具体目标、关键技术应用开展了SWOT分析；市卫生健康委信统科副科长刘晓林介绍了卫生健康信息化建设情况。双方就推动校地政产学研合作，推进高校科技成果转化落地，主动健康管理连续服务云平台建设等事宜进行了深入探讨和交流。内江市疾控中心将以“健康管理综合服务应用示范”项目实施为契机，与各省内外各高校紧密配合，按照项目要求和计划，深入分析、找准对策、创新落实，以科技手段支撑健康服务模式转变，用科研成果转化惠及群众，以新质生产力构建符合内江实际的健康管理服务体系和模式，让全市城乡居民得到更高品质的健康服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（来源：https://www.sccdc.cn/Article/View?id=33477）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攀枝花市疾控中心召开市2024年脑卒中高危人群筛查和干预项目工作协调沟通会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9日，攀枝花市2024年脑卒中高危人群筛查和干预项目工作协调沟通会在市疾病预防控制中心举行，攀枝花市卫生健康委疾控科彭冬梅科长参加了会议并对工作做出安排。项目工作涉及到的攀枝花市中心医院、攀枝花学院附属医院、市疾控中心和东区、仁和区疾控中心，以及4家基层医疗机构共11家单位32人参会。会议对2023年工作进行总结，同时对2024年工作方案进行解读，并就各项目单位工作职责、工作任务和下一步工作计划进行协调沟通。彭冬梅科长在会议上对项目单位在脑卒中高危人群筛查与干预项目工作中取得的成绩给予充分肯定，同时强调要进一步加强各单位间的沟通与协作，共同推动脑卒中防治工作再上新台阶。脑卒中是一种高发病率和高致死率的疾病，早期症状往往不明显，通过院外筛查和院内综合干预，可以有效降低脑卒中的发生率、复发率、死亡率和致残率。脑卒中高危人群筛查和干预项目工作的实施，将综合医疗机构、疾控机构和基层医疗机构有效的结合在一起，形成工作合力，是医防协同、医防融合的最好体现。本次会议，各项目单位明确了各自工作任务，同时增进了各项目单位之间的了解和信任，对共同推动脑卒中高危人群筛查与干预项目工作的顺利进行具有重要意义。</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（来源：https://www.sccdc.cn/Article/View?id=33454）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2024年遂宁市疾病预防控制暨卫生监督执法会议召开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23日，2024年遂宁市疾病预防控制暨监督执法工作会议在市疾控中心召开，市卫生健康委主任潘昀同志出席会议并作总结讲话，市卫生健康委党组成员、副主任、市疾控局局长杜建云同志主持会议。会议传达了全省疾控工作会议精神，通报了2023年全市疾病预防控制和监督执法工作开展情况，安排部署2024年重点工作。射洪市、船山区围绕疾控重点工作作经验交流发言。会上，潘昀主任全面回顾总结了2023年全市疾控工作成效，充分肯定了全市各级疾控和监督人员在平稳实现新冠病毒感染疫情“乙类乙管”平稳转段、有序有效应对后疫情处置等工作中的突出贡献，同时也提出了2024年全市疾控系统需要完成的重点任务：一是加快推进全市疾控体系改革落实落地，不断推动全市疾控事业高质量发展。二是健全完善传染病监测预警、应急处置、常态防控工作机制，不断提升重大传染病防控能力。三是全力提升免疫规划、慢病防控、精神卫生、学校卫生和环境卫生等工作水平。四是进一步加强医疗卫生健康领域执法力度，推进重点领域执法监督。</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（来源：https://www.sccdc.cn/Article/View?id=33441）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资阳市疾控中心赴重庆市黔江区、江津区学习健康科普基地建设经验</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学习健康教育科普基地建设先进典型经验，开拓健康科普宣传思路，推进资阳市疾控中心健康教育科普基地建设工作，按照中心统一安排，4月8-9日，市疾控中心副主任吴华英带领健教科、检验科、艾防科相关人员一行，到重庆市黔江区和江津区疾控中心科普基地现场观摩学习。在实地参观基地各展区、实物观摩和VR交互体验后，中心一行人员认真听取了两地健康科普基地负责人介绍，详细了解健康科普基地建设规划布局、运营管理、创新特色等相关经验。健康教育基地建设是普及健康知识、提升居民健康素养水平的重要载体。下一步，市疾控中心将以此次交流学习为契机，积极谋划打造中心健康科普基地，为健康资阳建设贡献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（来源：https://www.sccdc.cn/Article/View?id=33436）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眉山市“健走天府•万步有约”活动顺利启动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积极响应全国“万步有约”健走激励大赛和省“健走天府•万步有约”活动精神，各区县于4月19日在辖区内举办第九届“万步有约”启动仪式。眉山天府新区各县（区）同步举办启动仪式，为全市健走活动营造了良好氛围。接下来，各县（区）将按照活动方案要求，积极组队参加健走精英赛或拓展赛。</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（来源：https://www.sccdc.cn/Article/View?id=33428）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南充市疾控中心赴四川省嘉陵监狱开展 警示教育活动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加强党员干部党风廉政警示教育，落实全面从严治党的总体要求，做好“以案促改”工作，3月29日上午，市疾控中心党总支组织全体党员、中层干部、团员和关键岗位职工前往四川省嘉陵监狱开展现场警示教育。在监狱相关负责人的引导介绍下，中心党员干部职工参观了四川省嘉陵监狱服刑人员生活区、学习区等，对服刑人员教育改造和日常管理生活等情况有所了解，并接受2名职务犯罪服刑人员现身说法，“零距离”体会到失去自由的痛苦和违法犯罪的沉痛代价，深刻感受到“铁窗”内外的人生落差，接受了一堂最直观的警示教育。这场“沉浸式”现场警示教育活动触及灵魂、震撼心灵，尤其是通过服刑人员现身说法，深感贪腐之害，进一步明白了要恪守纪法边界，时刻绷紧拒腐防变这根弦。大家纷纷表示，在今后工作中，要严守党的纪律，树立正确的人生观和价值观，知敬畏、存戒惧、守底线，永葆清正廉洁的政治本色。南充市疾控中心将在此次警示教育基础上，继续深入开展医药领域腐败问题集中整治和以案促改工作，坚定不移推进全面从严治党向纵深发展。</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（来源：https://www.sccdc.cn/Article/View?id=33416）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