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十九</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二〇二四年五月十三日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阿富汗：2024年第18周（4月28日至5月4日），阿富汗报告新增2626例霍乱疑似病例，其中2例死亡。2024年1月1日至5月4日，该国累计报告35933例霍乱疑似病例，其中18例死亡。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巴西：2024年1月1日至4月27日，巴西累计报告5542348例登革热疑似病例，其中2459898例确诊，2073例死亡。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巴拉圭：2024年1月1日至4月27日，巴拉圭累计报告253907例登革热疑似病例，其中32824例确诊，70例死亡。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泰国：2024年4月1日至4月14日，泰国报告新增9例猴痘病例。2023年1月1日至2024年4月28日，该国累计报告747例猴痘病例。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萨尔瓦多：2024年1月1日至4月27日，萨尔瓦多累计报告31例寨卡病毒病疑似病例。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哥斯达黎加：2024年1月1日至4月27日，哥斯达黎加累计报告12例寨卡病毒病疑似病例。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布基纳法索：2024年4月27日至5月5日，布基纳法索报告新增515例麻疹疑似病例，其中3例死亡。2024年1月1日至5月5日，该国累计报告8830例麻疹病例，其中362例确诊，41例死亡。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毛里塔尼亚：2024年4月27日至5月5日，毛里塔尼亚报告新增119例麻疹疑似病例。2024年1月1日至5月5日，该国累计报告2092例麻疹病例，其中259例确诊，4例死亡。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斯里兰卡：2024年第15周（4月6日至4月12日），斯里兰卡报告新增146例结核病病例。2024年1月1日至4月12日，该国累计报告2616例结核病病例。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美国：2024年第18周（4月28日至5月4日），美国报告新增1426例流感确诊病例。2023年10月1日至2024年5月4日，该国累计报告340888例流感确诊病例，包括235659例甲型流感病例，105229例乙型流感病例。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马达加斯加：2024年1月1日至2月18日，马达加斯加累计报告526127例疟疾病例，其中42例死亡。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炭疽疫情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刚果民主共和国：2023年11月4日至2024年1月3日，刚果民主共和国累计报告20例炭疽疑似病例，其中1例确诊，4例死亡。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球孢子菌病疫情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美国：2024年第17周（4月21日至4月27日），美国报告新增217例球孢子菌病病例，2024年累计报告8682例。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隐孢子虫病疫情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美国：2024年第17周（4月21日至4月27日），美国报告新增65例隐孢子虫病病例，2024年累计报告2188例。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美国：2024年第17周（4月21日至4月27日），美国报告新增12例甲型肝炎病例，2024年累计报告575例。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（来源：http://chinacustoms-strc.cn/hkzx/zhzx/yqzx/2024051409071498479/index.html）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坦桑尼亚：2024年3月22日至5月5日，坦桑尼亚报告新增657例霍乱疑似病例。2024年1月1日至5月5日，该国累计报告2503例霍乱疑似病例，其中32例死亡。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苏丹：2024年4月27日至5月5日，苏丹报告新增83例霍乱疑似病例。2024年1月1日至5月5日，该国累计报告2408例霍乱疑似病例。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新加坡：2024年第18周（4月28日至5月4日），新加坡报告新增250例登革热病例。2024年1月1日至5月4日，该国累计报告6816例登革热病例。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阿富汗：2024年第18周（4月28日至5月4日），阿富汗报告新增33例登革热疑似病例。2024年1月1日至5月4日，该国累计报告735例登革热疑似病例，其中116例确诊。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中东呼吸综合征疫情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沙特阿拉伯：2024年4月10日至4月17日，沙特阿拉伯报告新增3例中东呼吸综合征确诊病例，其中1例死亡。3例病例均为非医护人员，具有流行病学关联。自2012年以来，截至2024年4月21日，该国累计报告2204例中东呼吸综合征确诊病例，其中860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安哥拉：2024年5月1日至5月7日，安哥拉报告新增1例Ⅱ型循环型疫苗衍生脊灰病毒（cVDPV2）病例。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乍得：2024年5月1日至5月7日，乍得报告新增1例Ⅱ型循环型疫苗衍生脊灰病毒（cVDPV2）病例。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戊型肝炎疫情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乍得：2024年1月2日至4月28日，乍得Ouaddai省的Adré和Hadjer-Hadid地区累计报告2092例戊型肝炎疑似病例，其中7例死亡。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阿根廷：2024年1月1日至4月13日，阿根廷累计报告206例基孔肯雅热确诊病例。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哥伦比亚：2024年1月1日至4月20日，哥伦比亚累计报告24例基孔肯雅热疑似病例。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加拿大：2024年第17周（4月21日至4月27日），加拿大报告新增5例麻疹病例。2024年1月1日至4月27日，该国累计报告69例麻疹病例。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英国：2024年第16周（4月15日至4月21日），英国报告新增93例流行性腮腺炎病例。2024年1月1日至4月21日，该国累计报告2101例流行性腮腺炎病例。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日本：2024年第17周（4月22日至4月28日），日本报告新增234例结核病病例，2024年累计报告4565例。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日本：2024年第17周（4月22日至4月28日），日本报告新增26例肠出血性大肠杆菌感染病例，2024年累计报告435例。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日本：2024年第17周（4月22日至4月28日），日本报告新增9例甲型肝炎病例，2024年累计报告43例。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（来源：http://chinacustoms-strc.cn/hkzx/zhzx/yqzx/2024051109420451330/index.html）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科摩罗：2024年5月3日至5月7日，科摩罗报告新增790例霍乱病例，其中13例死亡。2024年2月2日至5月7日，该国累计报告4901例霍乱病例，其中98例死亡。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马来西亚：2024年5月8日，马来西亚报告新增360例登革热病例。2024年1月1日至5月8日，该国累计报告56171例登革热病例，其中19例死亡。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老挝：2024年第16周（4月15日至4月21日），老挝报告新增1127例登革热病例。2024年1月1日至4月21日，该国累计报告2170例登革热病例。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17周（4月22日至4月28日），尼日利亚报告新增135例拉沙热疑似病例，14例确诊病例，1例死亡病例。2024年1月1日至4月28日，该国累计报告5963例拉沙热疑似病例，其中857例确诊，确诊病例中156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波多黎各：2024年1月1日至4月20日，波多黎各累计报告9例寨卡病毒病疑似病例。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巴拉圭：2024年1月1日至4月27日，巴拉圭累计报告3例寨卡病毒病疑似病例。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乌拉圭：2023年11月28日至2024年5月2日，乌拉圭累计报告5例西方马脑炎确诊病例。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阿富汗：2024年第18周（4月28日至5月4日），阿富汗报告新增14例克里米亚-刚果出血热疑似病例。2024年1月1日至5月4日，该国累计报告109例克里米亚-刚果出血热疑似病例，其中6例确诊，2例死亡。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美国：2024年1月1日至5月2日，美国累计报告131例麻疹病例。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几内亚：2024年3月23日至5月5日，几内亚报告新增691例白喉疑似病例，其中3例死亡。2024年1月1日至5月5日，该国累计报告2199例白喉病例，其中5例确诊，14例死亡。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乍得：2024年4月7日至5月5日，乍得报告新增138例白喉疑似病例，其中16例死亡。2024年1月1日至5月5日，该国累计报告360例白喉疑似病例，其中17例死亡。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17周（4月21日至4月27日），加拿大报告新增1523例流感确诊病例，包括300例甲型流感病例，1223例乙型流感病例。2023年8月27日至2024年4月27日，该国累计报告97652例流感确诊病例，其中80%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沙门氏菌感染疫情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新加坡：2024年第17周（4月21日至4月27日），新加坡报告新增57例沙门氏菌感染病例，2024年累计报告417例。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新加坡：2024年第17周（4月21日至4月27日），新加坡报告新增17例弯曲杆菌病病例，2024年累计报告160例。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副伤寒疫情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新加坡：2024年第17周（4月21日至4月27日），新加坡报告新增3例副伤寒病例，2024年累计报告10例。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（来源：http://chinacustoms-strc.cn/hkzx/zhzx/yqzx/2024051008540388236/index.html）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埃塞俄比亚：2024年4月13日至4月28日，埃塞俄比亚报告新增2640例霍乱疑似病例，其中7例死亡。2024年1月1日至4月28日，该国累计报告12205例霍乱疑似病例，其中77例死亡。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马拉维：2024年4月20日至4月28日，马拉维报告新增10例霍乱确诊病例。2024年1月1日至4月28日，该国累计报告241例霍乱确诊病例，其中3例死亡。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尼日利亚：2024年2月1至2月29日，尼日利亚累计报告110例黄热病疑似病例。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斯里兰卡：2024年第16周（4月15日至4月21日），斯里兰卡报告新增526例登革热病例。2024年1月1日至4月21日，该国累计报告21584例登革热病例。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尼泊尔：2024年第15周（4月8日至4月14日），尼泊尔报告新增44例登革热病例。2024年1月1日至4月14日，该国累计报告613例登革热病例。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中国香港：2024年5月6日，中国香港报告新增1例猴痘病例。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秘鲁：2024年1月1日至4月20日，秘鲁累计报告46例基孔肯雅热疑似病例，其中3例确诊。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萨尔瓦多：2024年1月1日至4月20日，萨尔瓦多累计报告19例基孔肯雅热疑似病例。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法国：2024年5月2日，法国报告1例输入性拉沙热确诊病例。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英国：2024年第16周（4月15日至4月21日），英国报告新增5例疟疾病例。2024年1月1日至4月21日，该国累计报告101例疟疾病例。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阿富汗：2024年第17周（4月21日至4月27日），阿富汗报告新增1569例麻疹疑似病例，其中4例死亡。2024年1月1日至4月27日，该国累计报告20313例麻疹疑似病例，其中98例死亡。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美国：2024年第17周（4月21日至4月27日），美国报告新增2263例流感确诊病例。2023年10月1日至2024年4月27日，该国累计报告339293例流感确诊病例，包括234716例甲型流感病例，104577例乙型流感病例。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中国香港：2024年4月28日至5月4日，中国香港报告新增3例军团菌病病例。2024年1月1日至5月4日，中国香港累计报告30例军团菌病病例。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韩国：2024年第17周（4月21日至4月27日），韩国报告新增305例结核病病例，2024年累计报告5063例。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韩国：2024年第17周（4月21日至4月27日），韩国报告新增137例流行性腮腺炎病例，2024年累计报告1777例。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韩国：2024年第17周（4月21日至4月27日），韩国报告新增16例甲型肝炎病例，2024年累计报告422例。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（来源：http://chinacustoms-strc.cn/hkzx/zhzx/yqzx/2024050909174333857/index.html）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科摩罗：2024年4月25日至5月2日，科摩罗报告新增1527例霍乱病例，其中24例死亡。2024年2月2日至5月2日，该国累计报告4111例霍乱病例，其中85例死亡。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南苏丹：2024年3月30日至4月28日，南苏丹报告新增11例黄热病疑似病例。2024年1月1日至4月28日，该国累计报告115例黄热病病例，其中3例确诊，6例死亡。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泰国：2024年4月1日至4月25日，泰国报告新增2266例登革热病例。2024年1月1日至4月25日，该国累计报告26527例登革热病例，其中22例死亡。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孟加拉国：2024年第17周（4月22日至4月28日），孟加拉国报告新增154例登革热病例。2024年1月1日至4月28日，该国累计报告2157例登革热病例，其中24例死亡。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萨尔瓦多：2024年1月1日至4月20日，萨尔瓦多累计报告29例寨卡病毒病疑似病例。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秘鲁：2024年1月1日至4月20日，秘鲁累计报告17例寨卡病毒病疑似病例。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阿根廷：2023年11月12日至2024年5月2日，阿根廷20个省累计报告519例西方马脑炎疑似病例，其中104例确诊，确诊病例中11例死亡。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阿富汗：2024年第17周（4月21日至4月27日），阿富汗报告新增10例克里米亚-刚果出血热疑似病例。2024年1月1日至4月27日，该国累计报告93例克里米亚-刚果出血热疑似病例，其中5例确诊，2例死亡。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巴基斯坦：2024年5月4日，巴基斯坦报告1例克里米亚-刚果出血热死亡病例。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加拿大：2024年第16周（4月14日至4月20日），加拿大报告新增6例麻疹病例。2024年1月1日至4月20日，该国累计报告65例麻疹病例。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英国：2024年第16周（4月15日至4月21日），英国报告新增75例结核病病例。2024年1月1日至4月21日，该国累计报告1545例结核病病例。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柬埔寨：2024年1月1日至4月7日，柬埔寨累计报告175例流感确诊病例。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老挝：2024年1月1日至4月14日，老挝累计报告156例流感确诊病例。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中国台湾：2024年第17周（4月21日至4月27日），中国台湾报告新增14例军团菌病病例，2024年累计报告475例。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中国台湾：2024年第17周（4月21日至4月27日），中国台湾报告新增3例流行性腮腺炎病例，2024年累计报告134例。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阿米巴性痢疾疫情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中国台湾：2024年第17周（4月21日至4月27日），中国台湾报告新增8例阿米巴性痢疾病例，2024年累计报告91例。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（来源：http://chinacustoms-strc.cn/hkzx/zhzx/yqzx/2024050817384426740/index.html）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阿富汗：2024年第17周（4月21日至4月27日），阿富汗报告新增2584例霍乱疑似病例，其中2例死亡。2024年1月1日至4月27日，该国累计报告33307例霍乱疑似病例，其中16例死亡。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越南：2024年第16周（4月15日至4月21日），越南报告新增654例登革热病例。2024年1月1日至4月21日，该国累计报告16111例登革热病例，其中1例死亡。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柬埔寨：2024年1月1日至4月14日，柬埔寨累计报告5062例登革热病例，其中17例死亡。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也门：2024年4月24日至4月30日，也门报告新增3例Ⅱ型循环型疫苗衍生脊灰病毒（cVDPV2）病例。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尼日利亚：2024年4月24日至4月30日，尼日利亚报告新增2例Ⅱ型循环型疫苗衍生脊灰病毒（cVDPV2）病例。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基孔肯雅热疫情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巴西：2024年1月1日至4月27日，巴西累计报告221616例基孔肯雅热疑似病例，其中144769例确诊，82例死亡。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巴拉圭：2024年1月1日至4月27日，巴拉圭累计报告3181例基孔肯雅热疑似病例，其中34例确诊。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中国香港：2024年5月3日，中国香港报告1例输入性寨卡病毒病确诊病例。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布基纳法索：2024年4月20日至4月28日，布基纳法索报告新增560例麻疹疑似病例，其中1例死亡。2024年1月1日至4月28日，该国累计报告8315例麻疹病例，其中362例确诊，39例死亡。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乍得：2024年4月6日至4月28日，乍得报告新增405例麻疹疑似病例，其中4例死亡。2024年1月1日至4月28日，该国累计报告4035例麻疹病例，其中64例确诊，11例死亡。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马来西亚：2024年1月1日至4月14日，马来西亚累计报告1380例流感确诊病例。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蒙古国：2024年1月1日至4月14日，蒙古国累计报告400例流感确诊病例。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类鼻疽疫情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中国香港：2024年4月26日至5月2日，中国香港报告新增1例类鼻疽确诊病例。2024年1月1日至5月2日，中国香港累计报告2例类鼻疽确诊病例。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弯曲杆菌病疫情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美国：2024年第16周（4月14日至4月20日），美国报告新增742例弯曲杆菌病病例，2024年累计报告16034例。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环孢子虫病疫情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美国：2024年第16周（4月14日至4月20日），美国报告新增240例环孢子虫病病例，2024年累计报告8330例。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甲型肝炎疫情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美国：2024年第16周（4月14日至4月20日），美国报告新增14例甲型肝炎病例，2024年累计报告530例。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（来源：http://chinacustoms-strc.cn/hkzx/zhzx/yqzx/2024050817384557227/index.html）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国家疾控局在山西召开全国重点寄生虫病综合防治工作推进会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5月9日，国家疾控局在山西省太原市召开全国重点寄生虫病综合防治工作推进会，部署落实《全国包虫病等重点寄生虫病综合防治实施方案（2024—2030年）》，高质量推动重点寄生虫病防治工作。国家疾控局党组成员、副局长卢江出席会议并讲话。卢江指出，党中央、国务院高度重视寄生虫病防治工作，特别是党的十八大以来，以习近平同志为核心的党中央坚持人民至上、生命至上，从健康中国战略高度推动寄生虫病防治，重点寄生虫病达到历史最低流行水平，寄生虫病防治工作取得了显著成效。卢江强调，要充分认识当前寄生虫病防治工作面临的风险挑战，提高警惕性和防范意识。坚持以习近平新时代中国特色社会主义思想引领寄生虫病防治工作，深入贯彻党的二十大和二十届二中全会精神，深刻领悟习近平总书记关于中国式现代化、发展新质生产力等重要论述的科学内涵，认真贯彻落实国务院《关于推动疾病预防控制事业高质量发展的指导意见》，坚持“整体谋划、系统重塑、全面提升”，坚持目标导向，强化组织领导，密切部门协作，分病种分类实施综合防治措施，从加强监测预警、风险评估、应急处置、能力建设、科技赋能、国际合作等方面做好防治工作，全力推动如期实现到2030年各类寄生虫病控制消除的规划目标。会上，山西、广东、四川、云南等4个省分别介绍了黑热病、肝吸虫病、包虫病、疟疾防控工作开展情况。农业农村、海关等部门有关专家代表进行工作交流。国家疾控局卫生免疫司、相关部门有关司局，全国各省份及新疆生产建设兵团疾控局、疾控中心、寄生虫病防治机构有关负责同志及中国疾控中心有关专家参会。期间，卢江调研了山西省疾控体系改革和监督能力建设情况，国家疾控局综合监督二司有关负责同志参加调研。</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（来源：https://www.ndcpa.gov.cn/jbkzzx/c100008/common/content/content_1788882328644071424.html）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国家疾控局党组举办党纪学习教育读书班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4月29日，国家疾控局党组举办党纪学习教育读书班，集中学习《中国共产党纪律处分条例》。国家卫生健康委党组成员、副主任，国家疾控局党组书记、局长王贺胜主持并讲话。 王贺胜指出，党的十八大以来，习近平总书记与时俱进推进党的纪律建设理论、实践、制度创新，围绕严明党的纪律和规矩提出一系列新理念新思想新战略，为全面从严治党提供了科学指引。要深入学习领会习近平总书记关于党的纪律建设的重要论述，提高政治站位，切实把思想和行动统一到党中央决策部署上来，把党纪学习教育作为坚定拥护“两个确立”、坚决做到“两个维护”的政治检验，作为加强党的纪律建设、推进全面从严治党的重要契机，作为促进党员干部担当作为、干事创业的有效抓手，以严明纪律凝聚推进中国式现代化的疾控事业高质量发展的强大力量。王贺胜强调，要把准目标要求，带头贯彻落实党中央部署要求，扎实推进工作举措落地落细，高质量完成党纪学习教育任务。抓好《中国共产党纪律处分条例》学习，坚持逐章逐条学，紧密联系实际学，准确掌握政治纪律、组织纪律、廉洁纪律、群众纪律、工作纪律、生活纪律的主旨要义和规定要求。加强警示教育，注重用身边事教育身边人，引导党员、干部举一反三、引以为戒。强化教育培训，让党员干部受警醒、明底线、知敬畏，教育引导党员、干部把他律要求转化为自觉行动。王贺胜强调，要坚持学做结合，做到两手抓、两促进，围绕中心、服务大局，把开展党纪学习教育与学习贯彻习近平总书记关于中国式现代化的重要论述、关于疾控工作的重要指示批示精神结合起来，牢牢把握为保护人民健康、保障公共卫生安全、维护经济社会稳定提供有力支撑的职责定位，全力抓好国务院办公厅印发的《关于推动疾病预防控制事业高质量发展的指导意见》宣贯落实、推动改革任务落地见效、不断提升重大传染病处置能力、加快提升综合监督执法技能等。要把党纪学习教育与疾控文化建设结合起来，与党性教育、廉洁教育贯通起来，引导党员干部坚定理想信念，弘扬党的优良传统，筑牢拒腐防变的思想防线。王贺胜强调，要压紧压实局直属机关各级党组织主要负责同志的第一责任人责任、领导班子成员的“一岗双责”责任，认真落实局党组党纪学习教育实施方案、警示教育月活动工作方案，确保党纪学习教育抓深抓实抓出成效。要统筹推进重大传染病防控、省级以下疾控体系改革等重点工作，着力解决工作中存在的问题，补短板、强弱项，以铁一般的纪律凝聚意志、锻造队伍、推动发展。要力戒形式主义，加强宣传引导，锤炼过硬作风，真正做到学有所获、学有所悟、学有所成，确保疾控各项工作取得实实在在成效。局领导班子成员坚持个人自学和集中学习相结合，原原本本、逐段逐句全文学习了《中国共产党纪律处分条例》所有章节。</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（来源：https://www.ndcpa.gov.cn/jbkzzx/c100008/common/content/content_1787767569874006016.html）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乐山市举办2024年职业健康检查机构质量控制技术培训班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切实提升全市职业健康检查工作水平,加强职业健康检查机构工作的质量控制,提高专业人员技术能力,保质保量完成2024重点职业病监测工作。5月7日,由乐山市卫生健康委主办,乐山市疾控中心承办的2024年乐山市职业健康检查机构质量控制技术培训班顺利举行。本次培训邀请省疾控中心谭利民等4名省级职业健康专家现场授课,来自市、县(区)内已备案(拟备案)职业健康检查机构主检医师,从事粉尘和噪声作业人员职业健康检查工作的专业技术人员等共计60余人参加了培训。培训会上,市卫生健康委职业健康科科长代磊结合市级职业健康检查机构督导工作提出要求,市疾控中心副主任曾发兵对职业健康检查过程中安全风险防范要点进行了讲解;培训会上,四位省级专家分别就2024年职业健康检查机构质量控制要点、职业健康检查主检医师职责、噪声作业人员职业健康检查要点、粉尘作业人员职业健康检查要点相关知识进行了深入细致的培训。通过此次职业健康检查机构质量控制技术培训,理清了职业健康检查机构考核的要点,提升了我市职业健康检查机构工作人员的业务能力,将推动我市职业健康检查工作质量进一步提升,为提高全市重点职业病监测工作再上新台阶奠定了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（来源：https://www.sccdc.cn/Article/View?id=33557）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泸州市疾控中心2024年民族地区疾控机构专业人员进修项目开班启动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5月7日上午，按照四川省疾病预防控制局2024年民族地区疾控机构专业人员进修项目实施方案的相关要求，市疾控中心举行了2024年民族地区疾控机构专业技术人员进修项目开班仪式。中心党委书记、主任陈航，中心进修工作相关科室负责人及带教老师代表，金川县、宁南县等九个民族县疾控机构进修人员共三十余人参加开班仪式。会上，陈航首先代表中心对来自民族地区疾控机构的进修学员表示欢迎，并介绍了市疾控中心的基本情况和为此次进修项目所做的各项工作；然后强调各带教科室要高度重视进修项目工作，细化管理方案、明确带教责任、确保项目质量；最后希望各位带教老师和学员都要珍惜本次难得的机会，加强交流学习，互鉴互通取长补短，做到教学相长、学有所获。中心办公室、后勤保障科、质控科教科等相关科室就工作纪律、安全生产、生活安排、进修培训等相关事项进行了详细讲解。开班仪式后进修学员参观了中心各楼栋和业务科室，随后正式进入为期六个月的进修学习。</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（来源：https://www.sccdc.cn/Article/View?id=33550）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绵阳市开展第22个《职业病防治法》宣传周系列活动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4月25日至5月1日是第22个《职业病防治法》宣传周，绵阳市紧紧围绕“坚持预防为主，守护职业健康”宣传主题，聚焦提升劳动者职业健康素养水平和保障劳动者职业健康权益，普及职业病防治和职业健康知识，通过多种形式开展了《职业病防治法》系列宣传活动。一是专家团队进企业，聚焦中小微企业职业健康帮扶。绵阳市疾控中心联合县区疾控机构，组建专家团队进企业。在宣传周前后，指导6家中小微企业开展了一次全面的危害因素辨识，现场演示个人防护用品穿戴，与劳动者面对面交谈，零距离普及职业健康知识，并为企业免费提供职业病危害因素检测。二是健康知识“进企业”“进高校”，助力职业健康保护行动。各地以《职业病防治法》等有关法律法规和政策为主线，开展企业管理人员职业健康知识培训，通过授课老师深入浅出的讲解，让企业明确自己的责任和义务，重视职业病的预防工作。深入高校开展职业病防治专题宣讲，加强了即将步入工作岗位大学生的职业病防治意识。涪城区疾控中心针对全区企业职业健康管理负责人开展了职业病防治培训。游仙区疾控中心走进四川东材科技集团股份有限公司和绵阳市仙特米业有限公司开展《职业病防治法》宣传。安州区疾控中心走进区职业中学，向学生详细介绍了职业病概念、种类、危害以及预防措施。高新区疾控中心深入四川长虹新网科技有限责任公司等企业开展职业病防治培训。江油市疾控中心走进四川智仕科教设备有限公司对该企业潜在职业危害因素暴露人群进行健康教育，提高企业劳动者对职业病的认知。三台县疾控中心走进石安镇人民政府开展了助力乡村振兴职业病防治知识讲座。北川县疾控中心在国能北川通口河流域电力开发有限公司围绕“什么是职业病”“用人单位职业病防治的主要责任”“劳动者的职业卫生保护权力”等内容开展宣传。盐亭县疾控中心对园区内30余家规上企业开展职业健康知识培训。梓潼县疾控中心在梓潼县崇文广场通过宣传展板、发放宣传单等形式开展职业病防治知识的宣传。平武县疾控中心对全县30余家企业开展《职业病防治法》、尘肺病防治和职业性噪声耳聋的专题讲座。三是传统与新型宣传相结合，提高全民职业健康素养水平。各地通过印发宣传折页、手册，悬挂宣传标语，播放宣传视频，张贴宣传海报，设置LED标语和宣传栏，发放实用宣传品和现场咨询等传统宣传形式，营造出热烈的宣传氛围。利用微信公众号、企业微信群、报刊、手机短信、点亮地标等老百姓喜闻乐见的宣传阵地，进一步扩大职业健康知识传播面，引导企业、群众关注和重视职业病的防治，促进全民职业健康素养水平提高。2024年《职业病防治法》宣传周，全市疾控系统累计开展主题宣讲活动56次，宣传咨询活动39次，警示教育活动19次，印发宣传资料2.4万余份，制作宣传视频2份，出动宣传人员148人，宣传受众人数达8.9万余人。贴近一线、贴近实际的将职业病防治知识带给劳动者、用人单位和社会公众，保障广大劳动者职业健康权益，助力健康绵阳建设。</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（来源：https://www.sccdc.cn/Article/View?id=33543）</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2024年成都市艾滋病性病丙肝综合防治工作会成功召开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总结2023年三病防治工作成效，查摆问题和不足，强化关键技术应用，推进国家艾滋病综合防治示范区工作，贯彻落实省政府艾滋病防治重点任务和成都市艾滋病防治强化方案，成都市疾病预防控制中心于近日召开“2024年成都市艾滋病性病丙肝综合防治工作培训会”。各区（市）县疾控中心分管领导、艾防科科长、检验科室负责人和业务骨干共170余人参会。成都市卫健委疾控处相关领导、成都市疾控中心分管主任出席会议并讲话。随后，市疾控中心性艾科结合近年扩大检测数据，深入分析了全市艾滋病疫情。围绕重点区县、重点镇街、联防区域，针对感染者发现率有差距、易感染人群宣传干预质效需提高等重点问题，在感染者性伴追踪调查、新发感染者早治疗、重点感染者管理等重点环节提出了建议措施。艾检科对艾滋病实验室检测工作重要文件进行解读、重点工作进行细化提醒 ，龙泉驿区和锦江区分别就感染者溯源检测、部门合作的经性传播易感染人群综合干预进行工作经验分享。本次培训会强调了当前全市艾防工作面临的新形势和新要求，明确了今年防治工作重点，为各区（市）县落实一区一策，重点区域联防防控，高质量完成三病防治工作任务打下了坚实基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（来源：https://www.sccdc.cn/Article/View?id=33534）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德阳市疾控中心举办2024年职业病防治项目工作培训班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推动2024年职业病防治项目工作，提高我市职业病防治项目工作能力和水平，由市卫健委组织，市疾控中心承办的2024年职业病防治项目工作培训班于4月29日至4月30日召开。各区（市、县）卫健局、各区（市、县）疾控中心、市卫生和计划生育监督执法支队、各职业健康检查机构、各项目工作哨点医院等共计100余人参加培训。此次培训，由市疾控中心辐射卫生所刘霓所长主持。在开班仪式上，市疾控中心田源副主任对2023年度德阳市职业病防治项目工作进行总结，肯定了该项工作的成绩，对存在的问题作了分析，并对2024年职业病防治项目工作提出四点工作要求：一是加强危害因素监测质量；二是强化能力建设；三是做好监测分析总结；四是及时上报项目工作情况。随后，市卫健委疾病预防控制与职业健康科二级主任科员张江同志站在全市卫生行政的角度充分肯定了2023年德阳市职业健康工作取得的进展与成效，并对2024年职业健康重点工作做出几点强调：一是要扎实抓好职业病防治项目工作实施；二是要持续深化职业病危害专项治理；三是要闭环管理，加强监测监督联动；四是要着力推进实施“十四五”职业病防治规划。此次培训邀请省疾控中心职辐所刘德明副所长、蒋恩霏副所长、贺良国老师、马桥老师、杜利利老师、储卫忠老师进行现场授课。几位专家分别就《2024年项目工作总要求及职业病放射性疾病监测工作方案》、《2024年重点人群职业健康素养监测工作方案》、《2024年非医疗机构放射性危害因素监测工作方案》、《2024年医疗卫生机构医用辐射防护监测工作方案》、《2024年重点职业病监测工作方案》、《2024年非医疗机构放射性危害因素监测工作方案》、《2024年工作场所职业病危害因素监测工作方案》等内容进行了讲解，详细介绍了2024年职业病防治项目工作的注意事项与内容变动。最后，市疾控中心职业卫生所符川、辐射卫生所李开建对德阳市2024年职业病防治项目工作进行了解读，并强调了注意事项。此次培训班在2024年职业病防治法宣传周期间召开，标志着2024年德阳市职业病防治项目工作正式启动，加强了我市相关专业技术人员对职业病防治项目工作的理解，为本年度职业病防治项目工作的高质量完成奠定了坚实基础，为德阳市职业健康工作提供了有效助力。德阳市疾病预防控制中心</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（来源：https://www.sccdc.cn/Article/View?id=33528）</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宜宾市疾控中心召开网络信息安全保密意识培训会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认真贯彻落实新形势下的保密工作新要求，进一步增强全体干部职工保密意识，4月15日，市疾控中心召开网络信息安全保密意识培训会。市委保密机要局副局长彭旭东作题为《学习贯彻党的二十大精神做好新时代保密工作》的讲座，中心全体干部职工参加会议。会议由市疾控中心主任李昭辉主持。培训会上彭旭东局长深入浅出地为全体干部职工上了一堂精彩的警示教育和保密知识理论课。通过案例与理论相结合的方式从“懂保密，强化两识教育”、“防泄密，落实保密责任”、“严守密，规范日常管理”三个方面极有针对性和指导性地对保密工作进行了深刻的讲解，使保密意识深入人心。他提出要求，希望大家常紧保密弦、常念保密经，常敲保密钟，让保密意识时刻牢记于心，时时保密、处处保密。国家利益高于一切，保密责任重于泰山，做好新时代保密工作责任重大、使命光荣，要以习近平新时代中国特色社会主义思想为指导，强化使命担当，严格依法治国，不断推动保密工作的高质量发展，为谱写中国式现代化宜宾新篇章提供坚强的保密保障。最后，市疾控中心党委书记黄雁林讲话，要求全体干部职工加强认识，提高站位，认真学习保密法，务必在保密法的框架之内完成相关本职工作，结合中心实际工作，切实把保密各项要求落实在日常工作中。</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（来源：https://www.sccdc.cn/Article/View?id=33517）</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