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三十〇</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二〇二四年七月二十九日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科摩罗：2024年6月29日至7月19日，科摩罗报告新增441例霍乱确诊病例，其中3例死亡。2024年1月1日至7月19日，该国累计报告10312例霍乱确诊病例，其中149例死亡。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莫桑比克：2024年7月13日至7月19日，莫桑比克报告新增18例霍乱确诊病例。2024年1月1日至7月19日，该国累计报告8162例霍乱确诊病例，其中17例死亡。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柬埔寨：2024年7月1日至7月7日，柬埔寨报告新增316例登革热病例。2024年1月1日至7月7日，该国累计报告7058例登革热病例，其中24例死亡。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老挝：2024年第28周（7月8日至7月14日），老挝报告新增890例登革热病例。2024年1月1日至7月14日，该国累计报告6653例登革热病例。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也门：2024年7月17日至7月23日，也门报告新增11例Ⅱ型循环型疫苗衍生脊灰病毒（cVDPV2）病例。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巴基斯坦：2024年7月17日至7月23日，巴基斯坦报告新增1例I型野生脊灰病毒（WPV1）病例。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巴西：2024年7月7日至7月13日，巴西报告新增7550例基孔肯雅热疑似病例。2024年1月1日至7月13日，该国累计报告350258例基孔肯雅热疑似病例，其中224746例确诊，138例死亡。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秘鲁：2024年1月1日至7月13日，秘鲁累计报告86例基孔肯雅热疑似病例，其中10例确诊。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汉坦病毒感染疫情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巴拿马：2024年7月24日，巴拿马Veraguas省报告本年度首例汉坦病毒感染确诊病例。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加拿大：2024年第28周（7月7日至7月13日），加拿大报告新增2例麻疹病例。2024年1月1日至7月13日，该国累计报告80例麻疹病例。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英国：2024年5月27日至6月30日，英国报告新增895例诺如病毒感染确诊病例。2023年7月3日至2024年6月30日，该国累计报告9919例诺如病毒感染确诊病例。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斯里兰卡：2024年第26周（6月22日至6月28日），斯里兰卡报告新增81例利什曼病病例。2024年1月1日至6月28日，该国累计报告1998例利什曼病病例。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美国：2024年第28周（7月7日至7月13日），美国报告新增2130例沙门氏菌感染病例，2024年累计报告222351例。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美国：2024年第28周（7月7日至7月13日），美国报告新增649例百日咳病例，2024年累计报告8370例。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美国：2024年第28周（7月7日至7月13日），美国报告新增157例结核病病例，2024年累计报告3644例。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（来源：http://chinacustoms-strc.cn/hkzx/zhzx/yqzx/2024072914202681413/index.html）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阿富汗：2024年第28周（7月7日至7月13日），阿富汗报告新增5922例霍乱疑似病例，其中6例死亡。2024年1月1日至7月13日，该国累计报告82085例霍乱疑似病例，其中46例死亡。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巴西：2024年7月7日至7月13日，巴西报告新增139678例登革热疑似病例。2024年1月1日至7月13日，该国累计报告8959952例登革热疑似病例，其中4814538例确诊，4591例死亡。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阿根廷：2024年6月30日至7月6日，阿根廷报告新增5584例登革热疑似病例。2024年1月1日至7月6日，该国累计报告520037例登革热疑似病例，其中182433例确诊，392例死亡。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哥伦比亚：2024年1月1日至7月13日，哥伦比亚累计报告78例寨卡病毒病疑似病例。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萨尔瓦多：2024年1月1日至7月13日，萨尔瓦多累计报告52例寨卡病毒病疑似病例。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阿根廷：2023年11月12日至2024年7月13日，阿根廷21个省累计报告577例西方马脑炎疑似病例，其中108例确诊，确诊病例中12例死亡。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毛里塔尼亚：2024年7月6日至7月19日，毛里塔尼亚报告新增30例麻疹病例，其中15例确诊。2024年1月1日至7月19日，该国累计报告2755例麻疹病例，其中302例确诊，4例死亡。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刚果共和国：2024年7月6日至7月19日，刚果共和国报告新增27例麻疹病例，其中5例确诊。2024年1月1日至7月19日，该国累计报告352例麻疹病例，其中53例确诊，3例死亡。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澳大利亚：2024年6月24日至7月7日，澳大利亚报告新增54568例流感确诊病例。2024年1月1日至7月7日，该国累计报告174774例流感确诊病例。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索马里：2024年1月1日至7月7日，索马里累计报告2343例百日咳疑似病例。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斯里兰卡：2024年第26周（6月22日至6月28日），斯里兰卡报告新增190例水痘病例。2024年1月1日至6月28日，该国累计报告4146例水痘病例。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斯里兰卡：2024年第26周（6月22日至6月28日），斯里兰卡报告新增333例钩端螺旋体病病例。2024年1月1日至6月28日，该国累计报告6166例钩端螺旋体病病例。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日本：2024年第28周（7月8日至7月14日），日本报告新增248例结核病病例，2024年累计报告8153例。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日本：2024年第28周（7月8日至7月14日），日本报告新增107例肠出血性大肠杆菌感染病例，2024年累计报告1259例。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日本：2024年第28周（7月8日至7月14日），日本报告新增80例军团菌病病例，2024年累计报告1066例。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（来源：http://chinacustoms-strc.cn/hkzx/zhzx/yqzx/2024072914202865215/index.html）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印度：2024年1月1日至6月30日，印度累计报告2226例霍乱病例，其中6例死亡。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孟加拉国：2024年6月1日至6月30日，孟加拉国报告新增15例霍乱病例。2024年1月1日至6月30日，该国累计报告24例霍乱病例。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马来西亚：2024年7月23日，马来西亚报告新增486例登革热病例。2024年1月1日至7月23日，该国累计报告83758例登革热病例，其中48例死亡。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伊朗：2024年6月14日，伊朗霍尔木兹甘省Bandar-Lengheh地区报告2例登革热本土病例，为该国首次报告登革热本土病例。截至7月17日，该国累计报告12例登革热本土病例。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中国台湾：2024年7月16日至7月22日，中国台湾报告新增4例猴痘本土确诊病例。2024年1月1日至7月22日，中国台湾累计报告29例猴痘确诊病例，包括26例本土病例和3例输入性病例。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巴拉圭：2024年1月1日至7月13日，巴拉圭累计报告2783例基孔肯雅热疑似病例，其中32例确诊。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阿根廷：2024年1月1日至7月6日，阿根廷累计报告669例基孔肯雅热确诊病例。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尼帕病毒病疫情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印度：2024年7月22日，印度喀拉拉邦报告1例尼帕病毒病病例，该病例已死亡。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罗马尼亚：2024年6月9日至7月7日，罗马尼亚报告新增2392例麻疹病例，其中3例死亡。2024年1月1日至7月7日，该国累计报告17733例麻疹病例，其中18例死亡。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荷兰：2024年5月29日至6月26日，荷兰报告新增25例麻疹病例。2024年1月1日至6月26日，该国累计报告105例麻疹病例。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澳大利亚：2024年6月24日至7月7日，澳大利亚报告新增2199例百日咳病例。2024年1月1日至7月7日，该国累计报告13330例百日咳病例。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乍得：2024年7月6日至7月19日，乍得报告新增805例戊型肝炎病例，其中78例确诊，1例死亡。2024年1月1日至7月19日，该国累计报告3296例戊型肝炎病例，其中114例确诊，10例死亡。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韩国：2024年第28周（7月7日至7月13日），韩国报告新增344例结核病病例，2024年累计报告8321例。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韩国：2024年第28周（7月7日至7月13日），韩国报告新增121例流行性腮腺炎病例，2024年累计报告3902例。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韩国：2024年第28周（7月7日至7月13日），韩国报告新增173例猩红热病例，2024年累计报告3070例。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（来源：http://chinacustoms-strc.cn/hkzx/zhzx/yqzx/2024072511394685103/index.html）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赞比亚：2024年6月1日至6月30日，赞比亚报告新增95例霍乱病例。2024年1月1日至6月30日，该国累计报告20219例霍乱病例，其中637例死亡。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肯尼亚：2024年6月1日至6月30日，肯尼亚报告新增12例霍乱病例。2024年1月1日至6月30日，该国累计报告392例霍乱病例，其中3例死亡。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墨西哥：2024年1月1日至7月6日，墨西哥累计报告117908例登革热疑似病例，其中22227例确诊，49例死亡。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厄瓜多尔：2024年1月1日至7月6日，厄瓜多尔累计报告42765例登革热确诊病例，其中48例死亡。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哥斯达黎加：2024年1月1日至6月29日，哥斯达黎加累计报告21例寨卡病毒病疑似病例。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巴拉圭：2024年1月1日至7月6日，巴拉圭累计报告4例寨卡病毒病疑似病例。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意大利：2024年5月16日至6月11日，意大利报告新增157例麻疹病例。2024年1月1日至6月11日，该国累计报告556例麻疹病例。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西班牙：2024年6月3日至7月7日，西班牙报告新增90例麻疹病例。2024年1月1日至7月7日，该国累计报告161例麻疹病例。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乍得：2024年7月6日至7月19日，乍得报告新增830例白喉疑似病例，其中34例死亡。2024年1月1日至7月19日，该国累计报告1307例白喉疑似病例，其中51例死亡。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布基纳法索：2024年7月13日至7月19日，布基纳法索报告新增7例戊型肝炎疑似病例。2024年1月1日至7月19日，该国累计报告167例戊型肝炎病例，其中9例确诊，3例死亡。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斯里兰卡：2024年第25周（6月15日至6月21日），斯里兰卡报告新增64例利什曼病病例。2024年1月1日至6月21日，该国累计报告1917例利什曼病病例。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中国香港：2024年7月14日至7月20日，中国香港报告新增3例军团菌病病例。2024年1月1日至7月20日，中国香港累计报告56例军团菌病病例。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新加坡：2024年第28周（7月7日至7月13日），新加坡报告新增33例沙门氏菌感染病例，2024年累计报告737例。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新加坡：2024年第28周（7月7日至7月13日），新加坡报告新增11例弯曲杆菌病病例，2024年累计报告274例。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新加坡：2024年第28周（7月7日至7月13日），新加坡报告新增4例百日咳病例，2024年累计报告57例。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（来源：http://chinacustoms-strc.cn/hkzx/zhzx/yqzx/2024072511394612474/index.html）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津巴布韦：2024年6月1日至6月30日，津巴布韦报告新增145例霍乱病例，其中3例死亡。2024年1月1日至6月30日，该国累计报告20032例霍乱病例，其中399例死亡。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埃塞俄比亚：2024年6月1日至6月30日，埃塞俄比亚报告新增1654例霍乱病例，其中12例死亡。2024年1月1日至6月30日，该国累计报告19035例霍乱病例，其中139例死亡。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南苏丹：2024年4月20日至7月19日，南苏丹报告新增15例黄热病疑似病例。2024年1月1日至7月19日，该国累计报告130例黄热病病例，其中3例确诊，6例死亡。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马来西亚：2024年7月21日，马来西亚报告新增272例登革热病例。2024年1月1日至7月21日，该国累计报告82996例登革热病例，其中48例死亡。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阿富汗：2024年第28周（7月7日至7月13日），阿富汗报告新增67例登革热疑似病例。2024年1月1日至7月13日，该国累计报告1230例登革热疑似病例，其中176例确诊。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巴拉圭：2024年1月1日至6月29日，巴拉圭累计报告2871例基孔肯雅热疑似病例，其中31例确诊。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秘鲁：2024年1月1日至7月6日，秘鲁累计报告85例基孔肯雅热疑似病例，其中10例确诊。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奥地利：2024年6月11日至7月9日，奥地利报告新增18例麻疹确诊病例。2024年1月1日至7月9日，该国累计报告464例麻疹确诊病例。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德国：2024年6月10日至7月10日，德国报告新增57例麻疹确诊病例。2024年1月1日至7月10日，该国累计报告390例麻疹确诊病例。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美国：2024年第28周（7月7日至7月13日），美国报告新增236例流感确诊病例。2023年10月1日至2024年7月13日，该国累计报告349679例流感确诊病例，包括241481例甲型流感病例，108198例乙型流感病例。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斯里兰卡：2024年第25周（6月15日至6月21日），斯里兰卡报告新增166例结核病病例。2024年1月1日至6月21日，该国累计报告4341例结核病病例。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中国香港：2024年7月12日至7月18日，中国香港报告新增1例类鼻疽确诊病例。2024年1月1日至7月18日，中国香港累计报告4例类鼻疽确诊病例。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中国台湾：2024年第28周（7月7日至7月13日），中国台湾报告新增11例军团菌病病例，2024年累计报告635例。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中国台湾：2024年第28周（7月7日至7月13日），中国台湾报告新增6例丙型肝炎病例，2024年累计报告248例。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中国台湾：2024年第28周（7月7日至7月13日），中国台湾报告新增10例阿米巴性痢疾病例，2024年累计报告174例。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（来源：http://chinacustoms-strc.cn/hkzx/zhzx/yqzx/2024072511394623806/index.html）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2024年世界肝炎日宣传大会暨消除肝炎危害行动大会在京举行</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28日是世界肝炎日，今年我国的宣传主题是“消除肝炎，积极行动”。日前，由中国肝炎防治基金会联合中国疾控中心、中华医学会、中华预防医学会主办的2024年世界肝炎日宣传大会暨消除肝炎危害行动大会在京举行。十二届全国政协副主席刘晓峰出席会议，国家疾控局副局长常继乐出席并讲话。常继乐指出，我国坚持党政主导、部门协作、动员社会、全民参与的综合防控机制，实施预防为主、防治结合的防控策略，经过多年努力，病毒性肝炎感染人数稳定下降，患者规范治疗覆盖面持续扩大，患者经济负担大幅减轻，群防群控基础不断夯实，肝炎防治工作取得积极成效。常继乐强调，目前我国病毒性肝炎防控形势依然严峻，要以习近平新时代中国特色社会主义思想为指导，全面贯彻落实党的二十大和二十届二中、三中全会精神，扎实推进肝炎防治工作。要在推进政策支持、提升防治质量、加大救治救助、创新服务模式、营造良好社会氛围等方面接续发力，向着消除肝炎危害目标前进，增进人民群众健康福祉。国家卫生健康委、国家疾控局有关司及中国疾控中心、中华医学会、中华预防医学会、海南省卫生健康委等负责同志，世界卫生组织驻华代表，500多位肝炎防治领域专家学者、医疗卫生人员等参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（来源：https://www.ndcpa.gov.cn/jbkzzx/c100008/common/content/content_1817015427886067712.html）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十八年的牵挂——彭丽媛与受艾滋病影响儿童的往事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彭妈妈！”小君、燕燕、小刚（均为化名）三个年轻人紧紧拥抱住了彭丽媛……这一幕是发生在2024年“爱在阳光下”夏令营期间的一次重逢。三个年轻人是曾经多次参加夏令营的小营员，现在都已经长大成人，这次他们是以志愿者的身份参加夏令营。而今年，也是彭丽媛与他们结缘的第十八个年头。十八年来，彭丽媛一直惦念着这些孩子，一直关心关注着他们的成长。2006年初，彭丽媛刚刚受聘担任原卫生部预防艾滋病宣传员，到安徽阜阳探访因艾滋病致孤儿童，遇到了年仅4岁的小君，他的父母因感染艾滋病相继去世，小君自己也不幸因母婴传播而感染，身上长有脓疮。彭丽媛非常痛惜小君的遭遇，轻轻握住小君的手，把小君抱在怀里，陪他一起玩。这期间，彭丽媛还认识了因艾滋病致孤的燕燕和小刚，她带着这些孩子们一起读书、一起玩耍，还一起拍摄了公益广告，希望可以让更多人知道艾滋病不会通过日常接触感染，消除大家对艾滋病的恐惧和歧视，倡导全社会关心帮助受艾滋病影响的孩子们。   2006年，彭丽媛与受艾滋病影响的孩子们受邀参加“中国的温暖——关注艾滋病致孤儿童，奉献爱心公益行动”大型公益文艺晚会，他们登台共同演唱了公益歌曲《爱你的人》，“人间有泪就会有关怀……爱你的人就叫红丝带”，随着国家“四免一关怀”政策逐步落实，感染儿童得到积极有效救治，受艾滋病影响儿童的生活境遇也越来越受到社会关注。2010年，“凝聚各界力量 消除艾滋病社会歧视”座谈会在京召开，会上彭丽媛又与这些来自皖北的孩子们重聚了。时隔4年，孩子们不仅长高长结实了，还变得更愿意主动说话了。看到孩子们的成长进步，彭丽媛非常欣慰。她在会上表示，受艾滋病影响儿童的健康成长应该受到更多的关注，应该让他们多看看外面的世界，这有助于他们打开心扉、树立生活的信心。此次座谈会也成为“爱在阳光下”夏令营的起点。会后，彭丽媛还专门带孩子们登天安门城楼、瞻仰毛主席纪念堂、参观革命历史展，她叮嘱孩子们要从小了解中国传统文化，热爱祖国，树立自强不息的精神。 2010年，中国性病艾滋病防治协会（中艾协）、中国健康教育中心发起了“爱在阳光下”夏令营，此后每年如期举办，来自各地受艾滋病影响的儿童800多人次受邀参加，足迹遍及北京、上海、深圳、香港、凉山、成都、北戴河、云南等地。孩子们通过夏令营开拓视野，增长了见识，以更加阳光的心态面对生活。只要有时间，彭丽媛都会参加夏令营，与孩子们共度温暖时光。   随着孩子们渐渐长大，彭丽媛更加关注他们的心理健康、学习成长与融入社会情况。2014年11月，受影响儿童心理健康成长营在安徽阜阳举办。彭丽媛致信参加成长营的孩子们，信中写道“我不止一次听你们说起你们的理想，想象丰富，令人羡慕。比如说飞行员、老师、医生、科学家、歌唱家等等。理想是前进的动力，你们有这样的上进心，我感到十分欣慰。但是理想并非一朝一夕就能实现，希望你们能够脚踏实地，不畏艰难，坚定信心，积极进取。我期待看到你们在人生的广阔舞台上尽显青春才华。”在彭丽媛的鼓励下，孩子们追梦不息。2014年世界艾滋病日前夕，“美好青春我做主——红丝带健康大使青春校园行”启动仪式在北京大学举行，小君、燕燕、小刚等表演了情景诗朗诵《时空对话——爱你的人》，感动了在场所有人。活动后，彭丽媛专门与3个孩子见面，询问他们的学习生活近况，鼓励他们好好学习、健康成长，并约好下次再见。2017年，小君因治疗依从性的原因，病情出现反复，住进北京佑安医院，彭丽媛得知后，立即委托中艾协的同志去医院探望，并鼓励小君要勇敢面对、积极配合治疗。在医护人员的悉心照料下，小君很快就康复了。出院时，彭丽媛送给小君一套绘画工具，鼓励他坚持创作，用画笔绘出梦想。 小君、燕燕和小刚的故事是受艾滋病影响孩子成长故事的缩影。18年来，彭丽媛一直牵挂着这些孩子们，这些年她曾经多次到山西、云南、四川探望那里受艾滋病影响儿童，关心他们的身体健康、衣食住行和学习成长。彭丽媛说：“只要是需要的话，我会一直做下去。再过十年、二十年，或是三十年的时间，虽然那个时候我变老了，他们也长大了，我希望这些受艾滋病影响的孩子们都能有一个美好的未来。”    光阴流逝，孩子们慢慢长大了，一个个喜讯不断传来，升初中了、升高中了、考上大学了……在党和政府、社会各界的关怀和支持下，受艾滋病影响儿童的生活境遇得到很大改善，他们变得更加自信阳光、更懂上进努力。在“爱在阳光下”夏令营10周年纪念活动上，彭丽媛深情寄语：“我们祖国广袤的土地上，五星红旗高高飘扬，有党和政府的重视，有社会组织的支持，有爱心人士的关爱，没有人会陷入无助的孤岛。”在这次见面中，小君、燕燕、小刚向彭丽媛讲述了自己完成学业、走向社会的经历。彭丽媛鼓励他们自立自强，努力工作，做对社会有用的人，靠自己的奋斗创造更加美好的生活。夏令营期间，小君、燕燕、小刚作为青年志愿者参与夏令营活动，陪伴小营员弟弟妹妹一起参观游览北京的名胜古迹，向他们分享自己的成长经历，鼓励他们勇敢地面对生活中的挑战。成长意味着一份担当，他们知理、感恩，以青春之力参与和付出。他们的未来还将有更多可能。</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（来源：https://www.ndcpa.gov.cn/jbkzzx/c100008/common/content/content_1815694041674526720.html）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卢江出席金砖国家生物安全会议和金砖国家卫生防疫部门负责人会议并访问俄罗斯</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16日至20日，国家疾控局副局长卢江率团出席金砖国家生物安全会议和金砖国家卫生防疫部门负责人会议并访问俄罗斯。金砖国家生物安全会议围绕传染病监测、人群免疫水平评估、基因组监测等问题进行了讨论，我代表团就中国参与全球卫生安全实践和流感基因组监测进行了专题介绍。在金砖国家卫生防疫部门负责人会议上，卢江分享了中国政府推进疾控事业高质量发展的成效和经验，建议金砖国家加强在全球卫生治理中的协调，深化传染病防控合作，共同降低传染病跨境传播风险。在俄期间，卢江会见了俄罗斯联邦消费者保护和公益监督署署长波波娃。双方回顾了两国在卫生健康特别是卫生应急、传染病防控等领域广泛而深入的合作，表示将在既往良好合作基础上，继续加强两国疾控部门间的交流，共同应对当前和未来的公共卫生挑战。代表团还参访了俄罗斯中央流行病学研究所，就传染病疫情报告、实验室检测等内容进行了交流。国家疾控局相关业务司负责同志及中国疾控中心专家陪同访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（来源：https://www.ndcpa.gov.cn/jbkzzx/c100008/common/content/content_1816025160676651008.html）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国家疾控局党组传达学习贯彻党的二十届三中全会精神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23日，国家疾控局先后召开局党组会议和局党组扩大会议暨理论学习中心组集体学习，传达学习贯彻党的二十届三中全会精神和习近平总书记重要讲话精神，研究贯彻落实工作。国家卫生健康委党组成员、副主任，国家疾控局党组书记、局长王贺胜主持会议并讲话。会议指出，党的二十届三中全会是在新时代新征程上，中国共产党坚定不移高举改革开放旗帜，紧紧围绕推进中国式现代化进一步全面深化改革而召开的一次具有里程碑意义的重要会议。全会审议通过的《中共中央关于进一步全面深化改革、推进中国式现代化的决定》，深入分析了推进中国式现代化面临的新情况新问题，擘画了进一步全面深化改革的总体部署，既是党的十八届三中全会以来全面深化改革的“实践续篇”，也是新征程推进中国式现代化的“时代新篇”，是我们党历史上又一重要纲领性文献。习近平总书记的重要讲话统揽全局、思想深刻、视野广阔、论述精辟，具有很强的政治性、针对性、指导性，彰显了将改革进行到底的坚强决心和强烈使命担当，为进一步全面深化改革提供了科学指引和根本遵循。会议强调，要深刻领悟“两个确立”的决定性意义，进一步增强“四个意识”、坚定“四个自信”、做到“两个维护”，站在全局和战略的高度深刻领会全会精神，深刻认识和把握进一步全面深化改革的重大意义、成就经验、目标任务和根本保证，坚定改革决心和信心，坚决把思想和行动统一到党中央决策部署上来。要保持以党的自我革命引领社会革命的高度自觉，以持之以恒推进全面从严治党的坚定和清醒，始终坚持党对疾控事业的全面领导，确保各项工作始终在正确道路上行稳致远。会议强调，要坚定不移走好新时代改革之路，将贯彻落实全会确定的疾控领域改革任务，与贯彻落实党中央、国务院关于疾控体系改革的部署要求结合起来，不折不扣推进各项改革目标实现。要在健全疾控体系方面进一步深化改革，推动管理体制现代化，努力构建上下联动、左右协同、同向发力的高效能疾控工作体系；要在强化治理效能方面进一步深化改革，推动管理机制现代化，不断改革完善传染病防控全链条、各环节的相关制度机制，进一步加强社会共治、医防协同、医防融合，在重点领域和关键环节上取得新突破；要在提高防控水平方面进一步深化改革，推动管理能力现代化，强化科技、人才对现代化建设的基础性、战略性支撑作用，加快培育和发展疾控领域新质生产力，充分借力现代科技发展成果，推动疾病防控模式的变革和发展，推进重大疫情早发现、早处置能力水平实现质的提升。会议强调，要进一步增强责任感使命感紧迫感，把学习好贯彻好党的二十届三中全会精神作为当前和今后一个时期的一项重大政治任务，迅速兴起学习宣传贯彻全会精神的热潮。要加强改革举措谋划和责任压实，准确理解中央战略意图，吃透改革精神，结合“十五五”疾控规划编制工作，进一步细化改革“路线图”、明确“时间表”，以钉钉子精神抓好改革落实。要充分调动疾控系统抓改革、促发展的积极性、主动性、创造性，切实增强推进改革的责任意识和担当精神，坚持改革的正确政治方向，坚定信心、锐意进取，确保各项改革目标如期实现。局党组成员出席会议并交流学习体会。驻委纪检监察组相关同志，局机关各司主要负责同志，局直属和联系单位主要负责同志参加集体学习。</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（来源：https://www.ndcpa.gov.cn/jbkzzx/c100008/common/content/content_1815715691086327808.html）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彭丽媛同“爱在阳光下”夏令营青年志愿者代表亲切见面</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2024年“爱在阳光下”夏令营活动在京举行。活动期间，世界卫生组织结核病/艾滋病防治亲善大使彭丽媛同3名夏令营青年志愿者代表亲切见面。2006年彭丽媛受聘担任原卫生部预防艾滋病宣传员，到安徽阜阳看望受艾滋病影响儿童，同当时还是孩童的3名青年相识，多年来一直关心关注他们的成长发展。3名青年现在都已完成学业，走向社会，他们向彭丽媛讲述了各自工作生活近况和参加志愿服务的体会，表达了对党和政府、社会各界关爱的感激之情。彭丽媛亲切地说，往事历历在目，看到你们的成长变化感到非常欣慰。她鼓励青年们自立自强，努力工作，做对社会有用的人，靠自己的奋斗创造更加美好的生活。</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（来源：https://www.ndcpa.gov.cn/jbkzzx/c100008/common/content/content_1815668408487620608.html）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常继乐出席2024年“爱在阳光下”北京夏令营开营式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7月17日，2024年“爱在阳光下”夏令营开营式在北京举行。国家疾控局副局长常继乐出席活动，欢迎从云南瑞丽、四川凉山远道而来的小营员们，并与他们一起启动夏令营。开营式上，来自瑞丽市圆愿小屋的受艾滋病影响儿童代表分享了成长经历和受助感想。小营员们一起参与了互动游戏，表演了精彩的节目。在场嘉宾向小营员们赠送了学习生活用品和科普读本，勉励他们树立远大志向，热爱祖国、努力学习、健康快乐成长。最后大家一起在欢呼声中点亮“爱在阳光下”灯牌。“爱在阳光下”夏令营活动于2010年由中国性病艾滋病防治协会和中国健康教育中心发起。多年来，夏令营活动在各级党委和政府的积极支持和社会力量的广泛参与下，邀请受艾滋病影响儿童走出家乡，树立自信、开阔视野，感受社会温暖。国家疾控局有关司，中国性病艾滋病防治协会、中国健康教育中心、中国疾控中心艾防中心、中国预防性病艾滋病基金会等机构和爱心企业有关负责同志，以及联合国艾滋病规划署驻华办事处、比尔及梅琳达·盖茨基金会等国际组织的代表和部分红丝带健康大使等参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（来源：https://www.ndcpa.gov.cn/jbkzzx/c100008/common/content/content_1814235214550773760.html）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攀枝花市疾控中心举办2024年传染病卫生应急专业人才培训班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疾控卫生应急专业人才队伍的专业素养，提升应急专业人员对传染病疫情等突发公共卫生事件的现场应急处置能力，2024年7月3—4日，市疾控中心举办了传染病卫生应急专业人才培训班，全市疾控机构传染病应急小分队成员和专业技术人员80余人参加培训。培训会上，攀枝花市疾控中心副主任雷茹，介绍了2023年国家传染病应急队伍能力建设和传染病应急专业人才培训项目，同时对此次培训提出了具体要求。一是提高认识、抓住国家培训项目机遇，提升疾控机构卫生应急能力； 二是加强传染病卫生应急处置小分队人员培养，建成一支“召之即来,来之能战,战之必胜”的应急队伍；三是健全应急队伍管理机制，加快装备购买，做好应急装备维护和管理工作。在充分调研市、县（区）应急管理和应急专业人才需求的基础上，本次培训班着重讲解了暴发疫情调查处置与分析、食品安全概述及相关法律法规、食品安全事故调查指南、卫生应急演练技术等内容，在理论讲解同时注入了一起聚餐引起的霍乱暴发案例分析、攀枝花市历年卫生应急演练实施案例的培训，增强了培训的实际效果，培训后所有人员均通过考核。通过此次培训，专业技术人员增加了应急技能储备，加深了对相关法律法规及技术指南的理解，提升了疫情处置和应急演练实操关键环节的认识，为应对公共卫生挑战奠定了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（来源：https://www.sccdc.cn/Article/View?id=34168）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2024年遂宁市艾滋病主题演讲比赛成功举办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总结和推广“三线一网底”体系在艾滋病防治中的成功经验，进一步加强交流与合作，激发广大医务工作者和社会各界人士投身艾滋病防治工作的热情和动力，提升全社会对艾滋病防治工作的关注度和参与度，遂宁市疾控中心于7月18日在1楼学术报告厅举办了“三线一网底，携手共抗艾”主题演讲比赛。各县(市、区)、市直园区选拔的13名“三线一网底”工作人员参加了本次比赛。此次演讲比赛围绕“三线一网底，携手共抗艾”的主题，展示了“三线一网底”体系的实践应用、创新成果及未来展望等内容。同时本次比赛还邀请了市、县两级“三线”管理办公室分管领导、科长及业务骨干，市直园区社事局科室负责人及市直社区卫生服务中心（乡镇卫生院）分管领导观摩学习。经过激烈的角逐，比赛评选出一等奖一名、二等奖两名、三等奖三名及部分优秀奖。其中大英县疾控中心佘勇荣获一等奖，大英县人民医院曾华容和蓬溪县槐花镇板桥卫生院罗媛姣荣获二等奖，船山区疾控中心赖春、遂宁市第三人民医院周根正以及安居区疾控中心罗枭荣获三等奖。参会领导及评委为获奖选手颁发了奖杯和荣誉证书，一等奖选手将代表遂宁市参加省级复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（来源：https://www.sccdc.cn/Article/View?id=34163）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资阳市疾病预防控制中心被省药品监督管理局评为药物滥用监测工作优秀上报单位</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四川省药品监督管理局印发“关于表扬2023年全省药品监测工作优秀集体和优秀个人的通报”，资阳市疾病预防控制中心被省药品监督管理局评为药物滥用监测工作优秀上报单位。自资阳市疾控中心戒毒药物维持治疗门诊2006年开诊以来，认真贯彻习近平总书记关于禁毒工作重要指示精神和党中央、国务院决策部署，在市委、市政府高度重视，在市卫生健康委的关怀指导下，中心戒毒药物维持治疗工作平稳推进，2010年3月在全国率先在羁押场所－四川省资阳隔离戒毒所设立延伸点，2011年底，简阳、安岳延伸点顺利开诊；2014年8月11日乐至延伸点正式成立，标志着我市该项工作在全省率先实现各县（市、区）全覆盖。2018年7月被国家卫生健康委员会、公安部、国家药监总局联合表彰为“全国2017年度全国戒毒药物维持治疗优秀门诊”。据统计，至2024年6月底，我中心戒毒药物维持治疗门诊及延伸点累计治疗1358人，累计服药58万人次，以0.5g/人/天计算，减少消耗290公斤海洛因毒品。在治人员中未发生因吸毒传播艾滋病，在一定程度上遏制了艾滋病在吸毒人群中的传播，减少了吸毒人员街面犯罪行为，为“平安资阳”做出了积极贡献。戒毒药物维持治疗门诊作为禁毒防艾综合防治工作平台之一，我们将积极为吸毒人员提供健康教育、心理辅导、同伴教育、行为改变、安全套推广、抗病毒治疗、结核治疗转介等综合服务，不断提高戒毒药物维持治疗服务质量，努力帮助治疗人员尽快回归社会，正常工作和生活。</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（来源：https://www.sccdc.cn/Article/View?id=34152）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眉山市举办2024年预防接种技能竞赛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贯彻落实《中华人民共和国疫苗管理法》《预防接种工作规范（2023版）》，进一步提高全市预防接种专业人员的理论水平、业务技能和职业素养，推进眉山市免疫规划工作高质量发展，筑牢健康眉山防护网。我市为达到以赛促学、以赛促练、以赛促用的目的，7月17日，由眉山市卫生健康委员会、市总工会、市妇女联合会主办，眉山市疾病预防控制中心承办的眉山市2024年预防接种技能竞赛成功举办。为使预防接种技能竞赛定位上有高度、内容上有广度、技能上有深度，本次竞赛采取理论笔试和技能考试方式，由市级和各县（区）选拔的优秀队员组成9支队伍（东坡区、仁寿县各2支，其余县（区）各1支）共29人参加。经过激烈角逐，分别评选出团体和个人一、二、三等奖，并由眉山市卫生健康委员会副主任、市疾控局局长冷军，眉山市妇女联合会党组成员、副主席毛秦蓉，眉山市疾病预防控制中心主任辛正利等领导颁发奖牌及荣誉证书。颁奖仪式结束后，眉山市卫生健康委员会副主任、市疾控局局长冷军对本次技能竞赛的组织、实施给予了充分肯定，对获奖团队和选手表示了祝贺，并对全市免疫规划工作提出了几点要求：一是要梳理半年指标，细化工作措施；二是要聚焦加强接种安全和疫苗管理、提升国家免疫规划疫苗接种率、推进7家数字化预防接种门诊建设等重点工作，逐一落实；三是要以技能竞赛为契机，强化技术培训，提升工作质量和服务水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（来源：https://www.sccdc.cn/Article/View?id=34143）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南充市疾病预防控制中心举办“2024年疾控机构基层骨干—理化检验能力提升项目”培训班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推动健康南充建设，强化实验室质量管理与控制，提升各县（市、区）疾控中心理化检验检测能力，南充市疾病预防控制中心于7月1日～7月5日在金鸿大酒店举办了“2024年南充市疾控机构基层骨干-理化检验能力提升项目”培训班。市疾控中心及各县（市、区）疾控中心理化检验技术骨干20余人参加了培训。市疾控中心副主任唐伟出席开班仪式。唐伟副主任对理化检验工作在疾控工作中发挥的技术支撑作用予以肯定，并对下一步工作提出要求：认真学习，培养严谨的工作作风；发挥“传帮带”作用，加强沟通与交流；学以致用，提高理论水平和实践能力，不断提升综合能力。本次培训班共邀请了多名专家授课，其中包括4名省疾病预防控制中心专家，各位授课专家详细讲授了相关检验检测技术及实验室质量控制等内容，使参会人员理论知识进一步加强，通过学习先进的检测方法与技术，增强了突发公共卫生事件等检验检测任务的应对能力，有效提升了基层疾控系统检验检测人员的专业素养与技术水平，为各县（市、区）疾控中心检测工作的规范化和标准化打下了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（来源：https://www.sccdc.cn/Article/View?id=34134）</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