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三十六</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二〇二四年九月九日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刚果民主共和国：2024年8月24日至8月31日，刚果民主共和国报告新增766例霍乱疑似病例，其中17例死亡。2024年1月1日至8月31日，该国累计报告23291例霍乱病例，其中569例确诊，337例死亡。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（来源：http://chinacustoms-strc.cn/hkzx/zhzx/yqzx/2024091108372691364/index.html）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刚果民主共和国：2024年8月5日至9月1日，刚果民主共和国报告新增148例猴痘确诊病例。2024年1月1日至9月1日，该国累计报告3361例猴痘确诊病例，其中25例死亡。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布隆迪：2024年8月5日至9月1日，布隆迪报告新增288例猴痘确诊病例。2024年1月1日至9月1日，该国累计报告328例猴痘确诊病例。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（来源：http://chinacustoms-strc.cn/hkzx/zhzx/yqzx/2024091108372691364/index.html）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孟加拉国：2024年第35周（8月26日至9月1日），孟加拉国报告新增2041例登革热病例，其中8例死亡。2024年1月1日至9月1日，该国累计报告13319例登革热病例，其中86例死亡。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尼泊尔：2024年第33周（8月12日至8月18日），尼泊尔报告新增721例登革热病例。2024年1月1日至8月18日，该国累计报告3374例登革热病例。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（来源：http://chinacustoms-strc.cn/hkzx/zhzx/yqzx/2024091108372691364/index.html）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尼日利亚：2024年第34周（8月19日至8月25日），尼日利亚报告新增80例拉沙热疑似病例，3例确诊病例。2024年1月1日至8月25日，该国累计报告7973例拉沙热疑似病例，其中982例确诊，确诊病例中168例死亡。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（来源：http://chinacustoms-strc.cn/hkzx/zhzx/yqzx/2024091108372691364/index.html）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巴西：2024年8月18日至8月24日，巴西报告新增4393例基孔肯雅热疑似病例。2024年1月1日至8月24日，该国累计报告379584例基孔肯雅热疑似病例，其中240595例确诊，162例死亡。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阿根廷：2024年8月11日至8月17日，阿根廷报告新增8例基孔肯雅热确诊病例。2024年1月1日至8月17日，该国累计报告776例基孔肯雅热确诊病例。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（来源：http://chinacustoms-strc.cn/hkzx/zhzx/yqzx/2024091108372691364/index.html）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美国：2024年8月18日至8月31日，美国报告新增7例麻疹病例。2024年1月1日至8月31日，该国累计报告236麻疹病例。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（来源：http://chinacustoms-strc.cn/hkzx/zhzx/yqzx/2024091108372691364/index.html）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马来西亚：2024年1月1日至8月19日，马来西亚累计报告4433例流感确诊病例。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越南：2024年1月1日至8月19日，越南累计报告730例流感确诊病例。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（来源：http://chinacustoms-strc.cn/hkzx/zhzx/yqzx/2024091108372691364/index.html）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索马里：2024年8月19日至8月25日，索马里报告新增164例疟疾确诊病例。2024年1月1日至8月25日，该国累计报告5591例疟疾确诊病例。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（来源：http://chinacustoms-strc.cn/hkzx/zhzx/yqzx/2024091108372691364/index.html）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美国：2024年第34周（8月18日至8月24日），美国报告新增885例弯曲杆菌病病例，2024年累计报告50381例。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（来源：http://chinacustoms-strc.cn/hkzx/zhzx/yqzx/2024091108372691364/index.html）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球孢子菌病疫情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美国：2024年第34周（8月18日至8月24日），美国报告新增239例球孢子菌病病例，2024年累计报告15821例。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（来源：http://chinacustoms-strc.cn/hkzx/zhzx/yqzx/2024091108372691364/index.html）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美国：2024年第34周（8月18日至8月24日），美国报告新增250例百日咳病例，2024年累计报告12380例。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（来源：http://chinacustoms-strc.cn/hkzx/zhzx/yqzx/2024091108372691364/index.html）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阿富汗：2024年第34周（8月18日至8月24日），阿富汗报告新增6048例霍乱疑似病例，其中1例死亡。2024年1月1日至8月24日，该国累计报告120278例霍乱疑似病例，其中57例死亡。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（来源：http://chinacustoms-strc.cn/hkzx/zhzx/yqzx/2024090908472244001/index.html）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布隆迪：2024年8月24日至8月31日，布隆迪报告新增327例猴痘病例，其中91例确诊。2024年1月1日至8月31日，该国累计报告1029例猴痘病例，其中281例确诊。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（来源：http://chinacustoms-strc.cn/hkzx/zhzx/yqzx/2024090908472244001/index.html）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秘鲁：2024年1月1日至8月17日，秘鲁累计报告260864例登革热疑似病例，其中243350例确诊，233例死亡。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哥伦比亚：2024年1月1日至8月24日，哥伦比亚累计报告253200例登革热疑似病例，其中174725例确诊，115例死亡。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（来源：http://chinacustoms-strc.cn/hkzx/zhzx/yqzx/2024090908472244001/index.html）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33周（8月12日至8月18日），尼日利亚报告新增126例拉沙热疑似病例，8例确诊病例，2例死亡病例。2024年1月1日至8月18日，该国累计报告7892例拉沙热疑似病例，其中979例确诊，确诊病例中168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（来源：http://chinacustoms-strc.cn/hkzx/zhzx/yqzx/2024090908472244001/index.html）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哥伦比亚：2024年1月1日至8月24日，哥伦比亚累计报告86例寨卡病毒病疑似病例。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墨西哥：2024年1月1日至8月24日，墨西哥累计报告27例寨卡病毒病确诊病例。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（来源：http://chinacustoms-strc.cn/hkzx/zhzx/yqzx/2024090908472244001/index.html）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利比里亚：2024年8月24日至8月31日，利比里亚报告新增22例麻疹确诊病例。2024年1月1日至8月31日，该国累计报告2077例麻疹病例，其中996例确诊。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塞内加尔：2024年8月10日至8月31日，塞内加尔报告新增3例麻疹确诊病例。2024年1月1日至8月31日，该国累计报告399例麻疹确诊病例。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（来源：http://chinacustoms-strc.cn/hkzx/zhzx/yqzx/2024090908472244001/index.html）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斯里兰卡：2024年第30周（7月20日至7月26日），斯里兰卡报告新增165例水痘病例。2024年1月1日至7月26日，该国累计报告4788例水痘病例。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（来源：http://chinacustoms-strc.cn/hkzx/zhzx/yqzx/2024090908472244001/index.html）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越南：2024年8月19日，越南报告该国首例甲型H1N1流感病毒变异株（A（H1N1）v）感染病例。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（来源：http://chinacustoms-strc.cn/hkzx/zhzx/yqzx/2024090908472244001/index.html）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布基纳法索：2024年8月17日至8月31日，布基纳法索报告新增11例戊型肝炎疑似病例。2024年1月1日至8月31日，该国累计报告206例戊型肝炎病例，其中9例确诊，1例死亡。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（来源：http://chinacustoms-strc.cn/hkzx/zhzx/yqzx/2024090908472244001/index.html）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日本：2024年第34周（8月19日至8月25日），日本报告新增239例结核病病例，2024年累计报告9818例。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（来源：http://chinacustoms-strc.cn/hkzx/zhzx/yqzx/2024090908472244001/index.html）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日本：2024年第34周（8月19日至8月25日），日本报告新增140例肠出血性大肠杆菌感染病例，2024年累计报告2061例。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（来源：http://chinacustoms-strc.cn/hkzx/zhzx/yqzx/2024090908472244001/index.html）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日本：2024年第34周（8月19日至8月25日），日本报告新增4例阿米巴性痢疾病例，2024年累计报告352例。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（来源：http://chinacustoms-strc.cn/hkzx/zhzx/yqzx/2024090908472244001/index.html）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海地：2024年8月11日至8月17日，海地报告新增57例霍乱疑似病例。2022年10月2日至2024年8月17日，该国累计报告86791例霍乱疑似病例，其中4858例确诊，1303例死亡。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（来源：http://chinacustoms-strc.cn/hkzx/zhzx/yqzx/2024090908472370144/index.html）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中国台湾：2024年8月27日至9月2日，中国台湾报告新增5例猴痘确诊病例。2024年1月1日至9月2日，中国台湾累计报告50例猴痘确诊病例，包括46例本土病例和4例输入性病例。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（来源：http://chinacustoms-strc.cn/hkzx/zhzx/yqzx/2024090908472370144/index.html）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墨西哥：2024年1月1日至8月24日，墨西哥累计报告215252例登革热疑似病例，其中41923例确诊，128例死亡。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巴拿马：2024年1月1日至8月24日，巴拿马累计报告20502例登革热疑似病例，其中15248例确诊，31例死亡。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（来源：http://chinacustoms-strc.cn/hkzx/zhzx/yqzx/2024090908472370144/index.html）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东帝汶：2024年1月1日至7月31日，东帝汶累计报告195例基孔肯雅热病例。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马来西亚：2024年1月1日至7月31日，马来西亚累计报告58例基孔肯雅热病例。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（来源：http://chinacustoms-strc.cn/hkzx/zhzx/yqzx/2024090908472370144/index.html）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乍得：2024年8月24日至8月31日，乍得报告新增17例麻疹疑似病例。2024年1月1日至8月31日，该国累计报告8302例麻疹病例，其中941例确诊，27例死亡。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刚果共和国：2024年8月24日至8月31日，刚果共和国报告新增5例麻疹疑似病例。2024年1月1日至8月31日，该国累计报告436例麻疹病例，其中64例确诊，4例死亡。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（来源：http://chinacustoms-strc.cn/hkzx/zhzx/yqzx/2024090908472370144/index.html）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斯里兰卡：2024年第30周（7月20日至7月26日），斯里兰卡报告新增206例结核病病例。2024年1月1日至7月26日，该国累计报告5269例结核病病例。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（来源：http://chinacustoms-strc.cn/hkzx/zhzx/yqzx/2024090908472370144/index.html）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白喉疫情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尼日利亚：2024年8月17日至8月31日，尼日利亚报告新增774例白喉病例，其中332例确诊，14例死亡。2024年1月1日至8月31日，该国累计报告11124例白喉病例，其中7334例确诊，260例死亡。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（来源：http://chinacustoms-strc.cn/hkzx/zhzx/yqzx/2024090908472370144/index.html）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拿大：2024年第34周（8月18日至8月24日），加拿大报告新增57例流感确诊病例，包括47例甲型流感病例，10例乙型流感病例。2023年8月27日至2024年8月24日，该国累计报告103173例流感确诊病例，其中77%为甲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（来源：http://chinacustoms-strc.cn/hkzx/zhzx/yqzx/2024090908472370144/index.html）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阿富汗：2024年第34周（8月18日至8月24日），阿富汗报告新增2850例疟疾确诊病例。2024年1月1日至8月24日，该国累计报告43886例疟疾确诊病例，其中2例死亡。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（来源：http://chinacustoms-strc.cn/hkzx/zhzx/yqzx/2024090908472370144/index.html）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新加坡：2024年第34周（8月18日至8月24日），新加坡报告新增31例沙门氏菌感染病例，2024年累计报告943例。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（来源：http://chinacustoms-strc.cn/hkzx/zhzx/yqzx/2024090908472370144/index.html）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新加坡：2024年第34周（8月18日至8月24日），新加坡报告新增9例弯曲杆菌病病例，2024年累计报告328例。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（来源：http://chinacustoms-strc.cn/hkzx/zhzx/yqzx/2024090908472370144/index.html）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新加坡：2024年第34周（8月18日至8月24日），新加坡报告新增8例流行性腮腺炎病例，2024年累计报告172例。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（来源：http://chinacustoms-strc.cn/hkzx/zhzx/yqzx/2024090908472370144/index.html）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缅甸：2024年1月1日至7月15日，缅甸累计报告1141例霍乱病例，其中1例死亡。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（来源：http://chinacustoms-strc.cn/hkzx/zhzx/yqzx/2024090908472313851/index.html）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泰国：2024年8月22日，泰国报告亚洲首例猴痘分支Ib变异株感染病例，该病例具有非洲国家旅居史。</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（来源：http://chinacustoms-strc.cn/hkzx/zhzx/yqzx/2024090908472313851/index.html）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巴西：2024年8月18日至8月24日，巴西报告新增58994例登革热疑似病例。2024年1月1日至8月24日，该国累计报告9475388例登革热疑似病例，其中5318122例确诊，5189例死亡。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阿根廷：2024年8月11日至8月17日，阿根廷报告新增2466例登革热疑似病例。2024年1月1日至8月17日，该国累计报告566610例登革热疑似病例，其中186967例确诊，408例死亡。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（来源：http://chinacustoms-strc.cn/hkzx/zhzx/yqzx/2024090908472313851/index.html）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尼日利亚：2024年8月21日至8月27日，尼日利亚报告新增2例Ⅱ型循环型疫苗衍生脊灰病毒（cVDPV2）病例。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南苏丹：2024年8月21日至8月27日，南苏丹报告新增1例Ⅱ型循环型疫苗衍生脊灰病毒（cVDPV2）病例。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（来源：http://chinacustoms-strc.cn/hkzx/zhzx/yqzx/2024090908472313851/index.html）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马尔代夫：2024年1月1日至7月31日，马尔代夫累计报告389例基孔肯雅热病例。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泰国：2024年1月1日至7月31日，泰国累计报告280例基孔肯雅热病例。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（来源：http://chinacustoms-strc.cn/hkzx/zhzx/yqzx/2024090908472313851/index.html）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阿富汗：2024年第34周（8月18日至8月24日），阿富汗报告新增41例克里米亚-刚果出血热疑似病例，其中3例死亡。2024年1月1日至8月24日，该国累计报告908例克里米亚-刚果出血热疑似病例，其中237例确诊，76例死亡。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（来源：http://chinacustoms-strc.cn/hkzx/zhzx/yqzx/2024090908472313851/index.html）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埃塞俄比亚：2024年8月24日至8月31日，埃塞俄比亚报告新增251例麻疹疑似病例，其中3死亡。2024年1月1日至8月31日，该国累计报告27427例麻疹疑似病例，其中211例死亡。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布隆迪：2024年8月24日至8月31日，布隆迪报告新增42例麻疹疑似病例。2024年1月1日至8月31日，该国累计报告14436例麻疹疑似病例，其中148例死亡。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（来源：http://chinacustoms-strc.cn/hkzx/zhzx/yqzx/2024090908472313851/index.html）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美国：2024年第34周（8月18日至8月24日），美国报告新增147例流感确诊病例。2023年10月1日至2024年8月24日，该国累计报告351178例流感确诊病例，包括242816例甲型流感病例，108362例乙型流感病例。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（来源：http://chinacustoms-strc.cn/hkzx/zhzx/yqzx/2024090908472313851/index.html）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中国香港：2024年8月25日至8月31日，中国香港报告新增2例军团菌病病例。2024年1月1日至8月31日，中国香港累计报告74例军团菌病病例。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（来源：http://chinacustoms-strc.cn/hkzx/zhzx/yqzx/2024090908472313851/index.html）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韩国：2024年第34周（8月18日至8月24日），韩国报告新增583例百日咳病例，2024年累计报告18783例。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（来源：http://chinacustoms-strc.cn/hkzx/zhzx/yqzx/2024090908472313851/index.html）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韩国：2024年第34周（8月18日至8月24日），韩国报告新增354例结核病病例，2024年累计报告9947例。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（来源：http://chinacustoms-strc.cn/hkzx/zhzx/yqzx/2024090908472313851/index.html）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韩国：2024年第34周（8月18日至8月24日），韩国报告新增111例流行性腮腺炎病例，2024年累计报告4598例。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（来源：http://chinacustoms-strc.cn/hkzx/zhzx/yqzx/2024090908472313851/index.html）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埃塞俄比亚：2024年8月24日至8月31日，埃塞俄比亚报告新增397例霍乱疑似病例，其中5例死亡。2024年1月1日至8月31日，该国累计报告23030例霍乱疑似病例，其中207例死亡。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（来源：http://chinacustoms-strc.cn/hkzx/zhzx/yqzx/2024090314413032321/index.html）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瑞典：2024年8月15日，瑞典报告非洲以外地区首例猴痘分支Ib变异株感染病例，该病例具有非洲国家旅居史。</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（来源：http://chinacustoms-strc.cn/hkzx/zhzx/yqzx/2024090314413032321/index.html）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马来西亚：2024年9月1日，马来西亚报告新增187例登革热病例。2024年1月1日至9月1日，该国累计报告96352例登革热病例，其中83例死亡。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中国香港：2024年8月23日至8月29日，中国香港报告新增3例输入性登革热病例。2024年1月1日至8月29日，中国香港累计报告54例登革热病例，包括4例本土病例和50例输入性病例。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（来源：http://chinacustoms-strc.cn/hkzx/zhzx/yqzx/2024090314413032321/index.html）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乍得：2024年8月21日至8月27日，乍得报告新增2例Ⅱ型循环型疫苗衍生脊灰病毒（cVDPV2）病例。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刚果民主共和国：2024年8月21日至8月27日，刚果民主共和国报告新增1例Ⅱ型循环型疫苗衍生脊灰病毒（cVDPV2）病例。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（来源：http://chinacustoms-strc.cn/hkzx/zhzx/yqzx/2024090314413032321/index.html）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印度：2024年1月1日至7月31日，印度累计报告69395例基孔肯雅热病例。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巴基斯坦：2024年1月1日至7月31日，巴基斯坦累计报告1302例基孔肯雅热病例。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（来源：http://chinacustoms-strc.cn/hkzx/zhzx/yqzx/2024090314413032321/index.html）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东方马脑炎疫情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美国：2024年8月27日，美国新罕布什尔州报告1例东方马脑炎病例，为该州2014年以来首例，该病例已死亡。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（来源：http://chinacustoms-strc.cn/hkzx/zhzx/yqzx/2024090314413032321/index.html）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埃塞俄比亚：2024年1月1日至7月15日，埃塞俄比亚累计报告3289475例疟疾病例，其中695例死亡。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（来源：http://chinacustoms-strc.cn/hkzx/zhzx/yqzx/2024090314413032321/index.html）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炭疽疫情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南苏丹：2024年1月1日至7月14日，南苏丹累计报告111例炭疽病例，其中3例死亡。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（来源：http://chinacustoms-strc.cn/hkzx/zhzx/yqzx/2024090314413032321/index.html）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类鼻疽疫情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中国香港：2024年8月23日至8月29日，中国香港报告新增2例类鼻疽确诊病例。2024年1月1日至8月29日，中国香港累计报告12例类鼻疽确诊病例。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（来源：http://chinacustoms-strc.cn/hkzx/zhzx/yqzx/2024090314413032321/index.html）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中国台湾：2024年第34周（8月18日至8月24日），中国台湾报告新增24例军团菌病病例，2024年累计报告762例。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（来源：http://chinacustoms-strc.cn/hkzx/zhzx/yqzx/2024090314413032321/index.html）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中国台湾：2024年第34周（8月18日至8月24日），中国台湾报告新增7例丙型肝炎病例，2024年累计报告291例。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（来源：http://chinacustoms-strc.cn/hkzx/zhzx/yqzx/2024090314413032321/index.html）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中国台湾：2024年第34周（8月18日至8月24日），中国台湾报告新增9例阿米巴性痢疾病例，2024年累计报告210例。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（来源：http://chinacustoms-strc.cn/hkzx/zhzx/yqzx/2024090314413032321/index.html）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国家疾控局应急处置司举办全国新发突发传染病应急处置技术培训班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近日，国家疾控局应急处置司在新疆乌鲁木齐举办全国新发突发传染病应急处置技术培训班。培训班邀请了国家卫生健康委、海关总署、中国疾控中心、中华预防医学会有关专家进行授课。培训班深入学习贯彻习近平总书记关于疾病预防控制、卫生应急的重要论述和党的二十届三中全会精神，分析了当前我国新发突发传染病面临的复杂形势，明确了做好新发突发传染病应急处置工作的技术要点。本次培训班旨在提升各地疾控机构新发突发传染病应对处置能力，确保疫情发生后能迅速有效响应，降低可能的威胁。培训班授课内容涵盖了传染病应对准备和爱国卫生运动，鼠疫、霍乱、人禽流感、猴痘防控等诸多内容，还邀请部分地方分享交流了大型活动传染病防控保障和疫情应急处置的实践经验。来自各省（区、市）及新疆生产建设兵团疾控行政部门和疾控机构近100名应急处置业务骨干参加了本次培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（来源：https://www.ndcpa.gov.cn/jbkzzx/c100008/common/content/content_1831946296606175232.html）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乐山举办2024年结核病健康促进暨感染控制与预防治疗培训班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推进乐山市结核病健康促进和感染控制与预防治疗工作,市疾病预防控制中心于8月23日在市疾控中心二楼大会议室举办了全市结核病健康促进暨感染控制与预防治疗培训班。各县(市、区)疾控中心相关领导及科室负责人、市县两级定点医院院感科和结核门诊共54人参加此次培训。培训班上,市疾控中心副主任秦利平对今年百千万志愿者结核病防治知识传播活动队伍招募完成情况进行了通报,对今年薄弱指标如感染控制、质量控制、病原学阳性患者密切接触者检查率、预防性治疗率、分子生物学检查比例等指标进行了深入分析并提出整改意见;结防科副科长吴刚介绍了百千万志愿者结核病防治知识传播活动与提升行动,并现场演示中国志愿者平台志愿者注册、团队注册、志愿者招募、项目发布、中国志愿APP打卡等操作方法;结防科胡娟对结核感染控制与预防性治疗进行了讲解;结防科陈贝蕾就如何开展结核病健康促进技术、传播材料种类以及开发制作流程及常见问题进行培训;市中区疾控中心在会上作了经验分享。市中区疾控中心刘潇分享结核病健康促进经验此次培训进一步拓展了区县结核病健康促进知识,为百千万志愿者结核病防治知识传播活动提升行动注入了新动力;传达了省级感染控制与预防性治疗的最新政策及方法,进一步规范结核感染控制和预防治疗工作,为乐山市顺利完成今年各项目标任务起到了积极的推进作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（来源：https://www.sccdc.cn/Article/View?id=34640）</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泸州市召开2024年国家基本公共卫生服务健康教育业务培训会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2024年8月29日，泸州市疾控中心在山海大饭店召开了2024年泸州市国家基本公共卫生服务健康教育业务培训会，各区县健康教育所、疾控中心健康教育科负责人，各区县所有乡镇卫生院（社区卫生服务中心）的健康教育专职人员和市疾控中心相关人员共计151人参会。本次会议由泸州市疾控中心健教科副科长马小英主持，会议内容包括四个方面：一是市疾控中心党委副书记喻剑肯定了近几年泸州市基本公卫的健康教育工作，提出了希望大家做好下半年的健康教育工作，尽可能在本次培训中得到业务能力的提升，并积极探索新的健康教育宣传模式；二是泸州市人民医院融媒体中心负责人陈小敏讲解了短视频的策划和思路，并现场播放了很多实例视频进行了有趣的讲解；三是重庆市江津区疾控中心宣传教育科科长庄雯雯讲解了健康教育科普实践技能基本方法与技巧，提出了很多实用的新方法和新技巧，并进行了现场互动和答疑；四是市疾控中心健康教育科摄影专家彭浪讲解了摄影专业知识的技能技巧。五是市疾控中心健康教育科医师魏玮讲解了2024年国家基本公共卫生服务健康教育板块的考核细节，并对上半年督导工作中发现的问题进行进一步强调说明；六是市疾控中心健康教育科副主任医师余桂群讲解了基层健康教育中如何开展小组讨论，现场分组讨论了什么是小组讨论、哪些情况适合采用小组讨论、如何组织一场小组讨论等内容，并进行了生动有趣的现场互动。本次培训会提升了各区县健康教育工作者的业务水平和专业能力，为2024年下半年国家基本公共卫生服务健康教育工作的高质量开展奠定了坚实的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（来源：https://www.sccdc.cn/Article/View?id=34598）</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绵阳市举行2024年全民健康生活方式宣传月启动仪式</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2024年9月1日是第18个“全民健康生活方式日”，为进一步传播和普及健康生活方式知识和技能，引导广大群众主动践行健康文明生活方式，9月3日上午，绵阳市全民健康生活方式宣传月启动仪式在安州区文化广场举行。今年的宣传主题是：食要三减，减掉不良生活方式；体要三健，健出美好生活向往。启动仪式由绵阳市卫生健康委、绵阳市疾病预防控制中心主办，安州区人民政府承办。市、区慢性病防治成员单位、医疗卫生单位、万步有约健走大赛队员、社区居民、企事业单位员工代表等共200余人参加宣传活动。市卫生健康委副主任田卫，市疾控中心副主任陈志，安州区委常委、副区长黄娟等领导出席了宣传活动启动仪式。（市卫生健康委田卫副主任讲话）（市疾控中心陈志副主任发出倡议）（市卫生健康委田卫副主任为“万步有约”健走激励大赛的获奖团体颁奖）启动会上，安州区委常委、副区长黄娟致辞。她表示，近年来，各种与生活方式密切相关的慢性病发病呈上升趋势，吸烟、过量饮酒、不合理膳食、缺乏体力活动等不健康生活方式是导致慢性病发病和死亡的主要危险因素，提倡和践行健康生活方式、预防慢性病发生发展势在必行。市疾控中心陈志副主任发出了全民健康生活方式行动倡议，号召全市人民积极参与健康生活方式行动，共同为建设健康绵阳贡献力量。市卫生健康副主任田卫发表讲话，他指出，此次启动全民健康生活方式宣传月活动，目的是提倡“合理膳食，适量运动，戒烟限酒，心理平衡”的健康生活方式，提倡每个人都是自己健康第一责任人，各级各部门要高度重视全民健康生活方式行动及“体重管理年”活动，各社会团体、企事业单位要积极参与，希望广大市民朋友们能够积极参与其中，成为健康生活方式的倡导者和实践者，从自己做起，积极行动起来，改变不良的生活习惯，培养健康的生活方式。出席会议的领导为安州区参加“万步有约”健走激励大赛的获奖团体和个人进行了颁奖。（工作人员为群众发放三减三健核心信息，演示健康支持性工具的使用方法）活动现场，丰富多彩的展示内容吸引了众多市民驻足观看。通过展板、海报、视频等形式，市民们直观了解到了健康饮食、适量运动、戒烟限酒等健康生活方式的益处。各单位工作人员热情地为群众发放三减三健核心信息、全民健康生活方式宣传折页、慢性病防治宣传知识等宣传资料，演示腰围尺、限盐勺、控油壶等健康支持性工具的使用方法，宣讲健康生活方式、科学健身、慢病防治等健康知识，填写《2024年全民健康生活方式宣传月活动效果调查问卷》。此次全民健康生活方式行动宣传月启动仪式的成功举办，不仅提高了市民对健康生活方式的认识和重视程度，也为推动绵阳市全民健康素养的提升奠定了坚实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（来源：https://www.sccdc.cn/Article/View?id=34552）</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成都市疾控中心开展有限空间作业教学演练</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今年以来成都市有限空间作业事故频发，中心已开展多次有限空间作业安全培训演练，为深化有限空间作业安全意识，提升职工应急处置能力，成都市疾控中心又组织了一次在中心实习同学参加的、以气体检测仪教学为主要内容的教学演练活动。本次教学演练由职防科专家老师现场讲解各种气体检测仪的使用步骤、注意事项，直观展示在有限空间作业流程中和应急救援中的处置方式。</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（来源：https://www.sccdc.cn/Article/View?id=34443）</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德阳市举办2024年结核菌素试验操作技术暨质量控制培训班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提高德阳市新生入学筛查工作质量，强化结核菌素试验操作能力。8月27-28日，市疾控中心分两期举办了2024年结核菌素试验操作技术暨质量控制培训班。市疾控中心副主任刘怀志出席开幕式。各区（市、县）疾控中心及承担结核病筛查工作的医疗机构相关人员参加培训。刘怀志强调，学校是学生高度集中的场所，一旦发生结核病病例，很容易造成校园内的传播流行。9月，学校将陆续开学，大规模新生入学结核病筛查工作即将开始，各地要提前安排部署学校结核病防控工作，推动关口前移，遏制结核病在学校的发生和蔓延。本次培训班特别邀请市人民医院孙敏、张颖莺两位专家对结核菌素试验操作流程、结果判读及质量控制等方面内容进行了详细讲解。授课专家与参训人员在培训现场展开了热烈讨论和交流。培训后由专家对参训人员进行逐一考核，考核合格后统一颁发合格证，持证才能开展结核病筛查相关工作。此次培训班的举办，规范了结核病筛查工作流程，提升了结核菌素操作人员技术水平，为德阳市秋季新生入学结核病筛查工作的顺利开展奠定了坚实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（来源：https://www.sccdc.cn/Article/View?id=34412）</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