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三十八</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二〇二四年九月二十三日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印度：2024年1月1日至8月25日，印度累计报告5733例霍乱病例，其中229例确诊，23例死亡。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缅甸：2024年8月1日至8月25日，缅甸报告新增2452例霍乱病例。2024年1月1日至8月25日，该国累计报告3593例霍乱病例，其中1例死亡。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（来源：http://chinacustoms-strc.cn/hkzx/zhzx/yqzx/2024092314285355285/index.html）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尼日利亚：2024年8月19日至9月15日，尼日利亚报告新增17例猴痘确诊病例。2024年1月1日至9月15日，该国累计报告55例猴痘确诊病例。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（来源：http://chinacustoms-strc.cn/hkzx/zhzx/yqzx/2024092314285355285/index.html）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哥伦比亚：2024年9月1日至9月7日，哥伦比亚报告新增4295例登革热疑似病例。2024年1月1日至9月7日，该国累计报告262440例登革热疑似病例，其中182077例确诊，131例死亡。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厄瓜多尔：2024年9月1日至9月7日，厄瓜多尔报告新增600例登革热确诊病例。2024年1月1日至9月7日，该国累计报告51008例登革热确诊病例，其中59例死亡。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（来源：http://chinacustoms-strc.cn/hkzx/zhzx/yqzx/2024092314285355285/index.html）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尼日利亚：2024年9月11日至9月17日，尼日利亚报告新增4例Ⅱ型循环型疫苗衍生脊灰病毒（cVDPV2）病例。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喀麦隆：2024年9月11日至9月17日，喀麦隆报告新增2例Ⅱ型循环型疫苗衍生脊灰病毒（cVDPV2）病例。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（来源：http://chinacustoms-strc.cn/hkzx/zhzx/yqzx/2024092314285355285/index.html）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萨尔瓦多：2024年1月1日至9月7日，萨尔瓦多累计报告64例寨卡病毒病疑似病例。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危地马拉：2024年1月1日至9月7日，危地马拉累计报告63例寨卡病毒病疑似病例，其中2例确诊。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（来源：http://chinacustoms-strc.cn/hkzx/zhzx/yqzx/2024092314285355285/index.html）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东方马脑炎疫情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美国：2024年9月18日，美国新罕布什尔州报告新增1例东方马脑炎病例。2024年8月27日至9月18日，该州累计报告2例东方马脑炎病例，其中1例死亡。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（来源：http://chinacustoms-strc.cn/hkzx/zhzx/yqzx/2024092314285355285/index.html）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阿富汗：2024年第37周（9月8日至9月14日），阿富汗报告新增22例克里米亚-刚果出血热疑似病例，其中1例死亡。2024年1月1日至9月14日，该国累计报告999例克里米亚-刚果出血热疑似病例，其中237例确诊，84例死亡。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（来源：http://chinacustoms-strc.cn/hkzx/zhzx/yqzx/2024092314285355285/index.html）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摩洛哥：2024年9月7日至9月13日，摩洛哥报告新增297例麻疹病例，其中104例确诊，3例死亡。2024年1月1日至9月13日，该国累计报告11631例麻疹病例，其中4195例确诊，58例死亡。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利比里亚：2024年8月31日至9月13日，利比里亚报告新增337例麻疹病例，其中36例确诊。2024年1月1日至9月13日，该国累计报告2414例麻疹病例，其中1032例确诊。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（来源：http://chinacustoms-strc.cn/hkzx/zhzx/yqzx/2024092314285355285/index.html）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美国：2024年第36周（9月1日至9月7日），美国报告新增179例流感确诊病例。2023年10月1日至2024年9月7日，该国累计报告351917例流感确诊病例，包括243405例甲型流感病例，108512例乙型流感病例。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（来源：http://chinacustoms-strc.cn/hkzx/zhzx/yqzx/2024092314285355285/index.html）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日本：2024年第36周（9月2日至9月8日），日本报告新增260例结核病病例，2024年累计报告10509例。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（来源：http://chinacustoms-strc.cn/hkzx/zhzx/yqzx/2024092314285355285/index.html）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日本：2024年第36周（9月2日至9月8日），日本报告新增128例肠出血性大肠杆菌感染病例，2024年累计报告2354例。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（来源：http://chinacustoms-strc.cn/hkzx/zhzx/yqzx/2024092314285355285/index.html）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日本：2024年第36周（9月2日至9月8日），日本报告新增13例戊型肝炎病例，2024年累计报告374例。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（来源：http://chinacustoms-strc.cn/hkzx/zhzx/yqzx/2024092314285355285/index.html）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巴基斯坦：2024年8月1日至8月25日，巴基斯坦报告新增7802例霍乱病例。2024年1月1日至8月25日，该国累计报告49619例霍乱病例。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也门：2024年8月1日至8月25日，也门报告新增7123例霍乱病例，其中12例死亡。2024年1月1日至8月25日，该国累计报告31809例霍乱病例，其中153例死亡。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（来源：http://chinacustoms-strc.cn/hkzx/zhzx/yqzx/2024092009142560802/index.html）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布隆迪：2024年8月19日至9月15日，布隆迪报告新增411例猴痘确诊病例。2024年1月1日至9月15日，该国累计报告564例猴痘确诊病例。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（来源：http://chinacustoms-strc.cn/hkzx/zhzx/yqzx/2024092009142560802/index.html）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孟加拉国：2024年第37周（9月9日至9月15日），孟加拉国报告新增3405例登革热病例，其中11例死亡。2024年1月1日至9月15日，该国累计报告19075例登革热病例，其中107例死亡。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尼泊尔：2024年第36周（9月2日至9月8日），尼泊尔报告新增1498例登革热病例。2024年1月1日至9月8日，该国累计报告6796例登革热病例。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（来源：http://chinacustoms-strc.cn/hkzx/zhzx/yqzx/2024092009142560802/index.html）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印度：2024年9月1日至9月6日，印度浦那市报告新增90例基孔肯雅热病例。2024年7月1日至9月6日，该市累计报告166例基孔肯雅热病例。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（来源：http://chinacustoms-strc.cn/hkzx/zhzx/yqzx/2024092009142560802/index.html）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索马里：2024年9月7日至9月13日，索马里报告新增139例麻疹病例，其中8例确诊。2024年1月1日至9月13日，该国累计报告9789例麻疹病例，其中572例确诊，32例死亡。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乍得：2024年9月7日至9月13日，乍得报告新增17例麻疹疑似病例。2024年1月1日至9月13日，该国累计报告8376例麻疹病例，其中978例确诊，27例死亡。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（来源：http://chinacustoms-strc.cn/hkzx/zhzx/yqzx/2024092009142560802/index.html）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澳大利亚：2024年8月19日至9月1日，澳大利亚报告新增3179例百日咳病例。2024年1月1日至9月1日，该国累计报告24108例百日咳病例。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（来源：http://chinacustoms-strc.cn/hkzx/zhzx/yqzx/2024092009142560802/index.html）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阿富汗：2024年第36周（9月1日至9月7日），阿富汗报告新增3894例疟疾确诊病例。2024年1月1日至9月7日，该国累计报告51269例疟疾确诊病例，其中2例死亡。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（来源：http://chinacustoms-strc.cn/hkzx/zhzx/yqzx/2024092009142560802/index.html）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甲型肝炎疫情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肯尼亚：2024年1月1日至7月23日，肯尼亚累计报告19例甲型肝炎确诊病例，其中3例死亡。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（来源：http://chinacustoms-strc.cn/hkzx/zhzx/yqzx/2024092009142560802/index.html）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斯里兰卡：2024年第32周（8月3日至8月9日），斯里兰卡报告新增192例钩端螺旋体病病例。2024年1月1日至8月9日，该国累计报告7294例钩端螺旋体病病例。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（来源：http://chinacustoms-strc.cn/hkzx/zhzx/yqzx/2024092009142560802/index.html）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新加坡：2024年第36周（9月1日至9月7日），新加坡报告新增26例沙门氏菌感染病例，2024年累计报告1011例。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（来源：http://chinacustoms-strc.cn/hkzx/zhzx/yqzx/2024092009142560802/index.html）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新加坡：2024年第36周（9月1日至9月7日），新加坡报告新增13例弯曲杆菌病病例，2024年累计报告345例。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（来源：http://chinacustoms-strc.cn/hkzx/zhzx/yqzx/2024092009142560802/index.html）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新加坡：2024年第36周（9月1日至9月7日），新加坡报告新增8例流行性腮腺炎病例，2024年累计报告184例。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（来源：http://chinacustoms-strc.cn/hkzx/zhzx/yqzx/2024092009142560802/index.html）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阿富汗：2024年第36周（9月1日至9月7日），阿富汗报告新增5388例霍乱疑似病例，其中2例死亡。2024年1月1日至9月7日，该国累计报告130890例霍乱疑似病例，其中62例死亡。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刚果民主共和国：2024年8月19日至9月15日，刚果民主共和国报告新增794例猴痘确诊病例。2024年1月1日至9月15日，该国累计报告5399例猴痘确诊病例，其中25例死亡。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布基纳法索：2024年9月7日至9月13日，布基纳法索报告新增3148例登革热病例，其中3例死亡。2024年1月1日至9月13日，该国累计报告46551例登革热病例，其中61例死亡。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塞内加尔：2024年3月30日至9月13日，塞内加尔报告新增5例登革热确诊病例。2024年1月1日至9月13日，该国累计报告28例登革热确诊病例。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尼帕病毒病疫情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印度：2024年9月17日，印度报告本年度第2例尼帕病毒病确诊病例，2例病例均已死亡。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巴基斯坦：2024年9月13日，巴基斯坦俾路支省报告新增2例克里米亚-刚果出血热确诊病例。2024年1月1日至9月13日，该省累计报告30例克里米亚-刚果出血热确诊病例，其中6例死亡。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几内亚：2024年1月1日至8月5日，几内亚累计报告769例麻疹疑似病例，其中306例确诊，7例死亡。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莫桑比克：2024年7月9日至8月21日，莫桑比克累计报告283例麻疹确诊病例，其中18例死亡。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澳大利亚：2024年8月19日至9月1日，澳大利亚报告新增23168例流感确诊病例。2024年1月1日至9月1日，该国累计报告326153例流感确诊病例。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埃塞俄比亚：2024年1月1日至8月18日，埃塞俄比亚累计报告4773900例疟疾病例，其中918例死亡。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乍得：2024年8月10日至9月13日，乍得报告新增104例戊型肝炎疑似病例，其中11例死亡。2024年1月1日至9月13日，该国累计报告3455例戊型肝炎病例，其中177例确诊，22例死亡。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中国香港：2024年9月8日至9月14日，中国香港报告新增3例军团菌病病例。2024年1月1日至9月14日，中国香港累计报告81例军团菌病病例。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韩国：2024年第36周（9月1日至9月7日），韩国报告新增357例百日咳病例，2024年累计报告20196例。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韩国：2024年第36周（9月1日至9月7日），韩国报告新增296例结核病病例，2024年累计报告10437例。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韩国：2024年第36周（9月1日至9月7日），韩国报告新增95例猩红热病例，2024年累计报告4155例。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（来源：http://chinacustoms-strc.cn/hkzx/zhzx/yqzx/2024092009142411944/index.html）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国家疾控局党组召开会议对党纪学习教育进行总结</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9月18日，国家疾控局召开党组会议暨局党建工作领导小组会议，深入学习贯彻习近平总书记关于党纪学习教育的重要指示精神，认真传达学习中央党的建设工作领导小组会议精神，对局直属机关党纪学习教育进行总结。国家卫生健康委党组成员、副主任，局党组书记、局长，局党建工作领导小组组长王贺胜主持会议并讲话。会议指出，今年4月以来，在习近平总书记和党中央坚强领导下，局党组精心组织实施，高标准高质量抓好党纪学习教育，各级党组织落实主体责任、扎实推进，广大党员干部积极参与、认真学习，不断增强政治定力、纪律定力、道德定力、抵腐定力，党纪学习教育取得积极成效。会议强调，习近平总书记的重要指示对巩固深化党纪学习教育成果提出了明确要求，具有很强的政治性、思想性、针对性、指导性，要认真学习领会、全面抓好贯彻落实。要持续加强政治建设，坚决做到“两个维护”，坚持以党的政治建设为统领，把习近平新时代中国特色社会主义思想作为必修课，切实筑牢思想根基。要持续抓好纪律学习，推动纪律规矩入脑入心，深入贯彻《关于推进党纪学习教育常态化长效化的意见》，深化运用党纪学习教育成功经验，常态化推进学纪知纪明纪守纪。会议要求，要持续推进自我革命，坚定不移正风肃纪反腐，完善一体推进不敢腐、不能腐、不想腐工作机制，认真落实《整治形式主义为基层减负若干规定》，把中央八项规定精神作为铁规矩、硬杠杠，强化以案为鉴、警钟长鸣。要持续坚持正确导向，更加激励干部担当作为，把党纪学习教育成果持续转化为推动高质量发展的强大动力，为疾病预防控制事业高质量发展贡献力量。</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（来源：https://www.ndcpa.gov.cn/jbkzzx/c100008/common/content/content_1837050327456395264.html）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国家疾控局开展“铸盾-2024”应急演练</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9月20日，国家疾控局在浙江省杭州市举办“铸盾-2024”全国聚集性疫情应急演练，孙阳副局长出席演练并讲话。本次演练通过视频连线方式开展，全国31个省（区、市）及新疆生产建设兵团在线参加演练。演练以应对传染病疫情为背景，设置了病例发现与报告、流行病学调查、检测与追踪、风险评估、应急响应、应急支援、响应终止等演练科目，着重演练国家和地方在信息报告、联防联控、应急响应、风险沟通等方面的能力和水平。全国疾控系统总结经验，居安思危，以防范和应对传染病大流行为目标，通过全链条、全要素的演练，进一步磨合应急指挥体系，锻炼专业队伍，提升应对传染病疫情的综合能力。本次演练由国家疾控局主办。国家卫生健康委、应急管理部、农业农村部、海关总署、国家林草局、中国民航局、中央军委后勤保障部卫生局等部门及香港、澳门特区卫生部门代表共同观摩了演练。</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（来源：https://www.ndcpa.gov.cn/jbkzzx/c100008/common/content/content_1837014545798639616.html）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眉山市卫生健康委组织召开艾滋病防治“六个一”综合服务平台建设工作推进会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9月10日，市卫生健康委组织召开眉山市艾滋病防治“六个一”综合服务平台建设工作推进会。市卫生健康委副主任、市疾控局局长冷军参加会议并讲话，市疾控中心党支部副书记张兴强主持会议。会上，市疾控中心重疾科科长黄勇详细解读了《眉山市艾滋病防治“六个一”综合服务平台建设工作方案》；眉山天府新区、东坡区、彭山区分别围绕“红丝带区域服务中心”建设与探索、艾滋病健康促进支持性环境打造、艾滋病“线上线下”检测平台建设与应用等主题进行会议经验交流发言；天府新区眉山管委会社事局、各县（区）卫生健康局分别汇报了艾滋病防治“六个一”综合服务平台建设工作进展情况；与会人员还就工作中遇到的困难和问题进行了讨论，明确了解决办法。冷军在讲话中充分肯定了近年来全市艾滋病防治工作取得的成绩，要求将艾滋病防治“六个一”综合服务平台建设融入日常艾滋病防治工作中，将其作为推动全市艾滋病防治医防融合深入发展的有效路径，积极探索，勇于创新。冷军要求，各地各单位要在以下三个方面下功夫，努力推动全市艾滋病防治工作取得新的突破。一是突出宣传干预，控制疫情增量；二是突出监测检测，提高艾滋病患者发现率；三是突出治疗管理，提高艾滋病患者治疗率。天府新区眉山管委会社事局、各县（区）卫生健康局分管领导、疾控股股长；眉山天府新区、各县（区）疾控中心分管主任、艾滋病防治科科长；市卫生健康委疾控科、市疾控中心、市人民医院相关负责同志等30余人参加会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（来源：https://www.sccdc.cn/Article/View?id=34815）</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南充市厉兵秣马展风采 守护健康显担当</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提升南充市职业病防治水平，为职业人群提供更优质的服务，力争南充市职业健康技术服务技能竞赛队伍进入川渝决赛，2024年8月29日，由南充市卫健委和南充市总工会主办的南充市首届职业健康技能竞赛在南充市天龙大酒店成功举办。各县（市、区）卫生健康局积极响应大赛要求，精心组织了50余名相关专业领域技术人员参加比赛。竞赛内容包括职业健康检查与职业病诊断专业人员、职业卫生评价与检测两个专业方向，经过紧张角逐，最终职业健康检查与职业病诊断组西充县卫健委获得团体一等奖，仪陇县卫健委、阆中市卫健委获得团体二等奖，顺庆区卫健委、嘉陵区卫健委、营山县卫健委获得团体三等奖,南充市中心医院、川北医学院附属医院获得优秀组织奖；职业卫生评价与检测组嘉陵区疾控中心获得团体一等奖，南部县疾控中心、顺庆区疾控中心获得团体二等奖，仪陇县疾控中心、西充县疾控中心、营山县疾控中心获得团体三等奖，阆中市疾控中心，高坪区疾控中心获得优秀组织奖。2024年9月5日，经省卫健委遴选,南充市职业卫生评价与检测技术组队伍作为代表我省参加川渝决赛。本次技能大赛充分展示了南充市职业健康工作者的风采，助力南充市职业健康服务水平高质量发展，下一步，参赛队伍将积极备赛、以赛促学、以赛粗炼，极力争取在川渝技能大赛中创下佳绩。</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（来源：https://www.sccdc.cn/Article/View?id=34805）</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自贡市疾控中心组织召开川南四市艾滋病疫情联防联控机制工作联席会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9月6日，自贡市疾控中心组织召开了川南四市（自贡市、泸州市、内江市、宜宾市）艾滋病疫情联防联控机制工作联席会。四市疾控中心艾滋病防治工作分管领导及科室负责人参会，会议邀请了省疾控性艾所所长梁姝指导工作。中心党委书记、主任张正东主持会议。会上，四市疾控中心分别汇报了艾滋病疫情进展、防控工作进展、以及各自牵头的“一体化”防控工作专项行动进展。在讨论分享环节，各市州深入交流了防控工作经验做法及当前存在的主要问题，在当前阶段，如何进一步强化病例检测发现，做好高风险感染者的规范管理，加强高危人群干预是各市州面临的共性问题。针对问题，各市州介绍了经验做法：自贡市开展基于HIV分子传播网络的精准溯源及干预项目，泸州市“全民健保”系统助力空白人群扩大检测，“医警协同”高效打击故意传播HIV案件，宜宾市独创“四步法”开展高效溯源，内江市在流动感染者管理探索高效追踪办法。各市州互学互鉴，共同促进。四川省疾控中心性艾所副所长梁姝充分肯定了四市在一体化防控领域，在应对川南艾滋病发展趋势所做的深入思考和努力。并分享了成都、凉山州在艾滋病防控工作中采取的有效措施，为参会人员提供了新的防控思路。梁姝所长建议川南四市开展一体化疫情分析，强化HIV分子传播网络的具体实践运用，争取更多的部门密切协作，增强防控工作动力，同时也就疫情分析、筛查工作、重点乡镇工作等方面提出了具体要求。通过本次会议，四市进一步明确了联防联控工作的方向和目标，下一步，四市将深化协作，发挥一体化防控机制在艾滋病防治工作中的重要作用，取得更加显著的成效，为保障人民群众的健康安全作出更大的贡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（来源：https://www.sccdc.cn/Article/View?id=34781）</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